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CFB30" w14:textId="77777777" w:rsidR="00C82241" w:rsidRPr="00374573" w:rsidRDefault="00C82241" w:rsidP="00640393">
      <w:pPr>
        <w:spacing w:before="240" w:after="0" w:line="240" w:lineRule="auto"/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O</w:t>
      </w:r>
      <w:r w:rsidRPr="00374573">
        <w:rPr>
          <w:rFonts w:asciiTheme="minorHAnsi" w:hAnsiTheme="minorHAnsi" w:cstheme="minorHAnsi"/>
          <w:b/>
          <w:sz w:val="28"/>
          <w:szCs w:val="28"/>
        </w:rPr>
        <w:t>BJAVA ZA MEDIJE</w:t>
      </w:r>
    </w:p>
    <w:p w14:paraId="6F1D1675" w14:textId="76E82B25" w:rsidR="00C82241" w:rsidRPr="00374573" w:rsidRDefault="00C82241" w:rsidP="00C82241">
      <w:pPr>
        <w:pBdr>
          <w:bottom w:val="single" w:sz="4" w:space="1" w:color="auto"/>
        </w:pBdr>
        <w:spacing w:after="0" w:line="240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374573">
        <w:rPr>
          <w:rFonts w:asciiTheme="minorHAnsi" w:hAnsiTheme="minorHAnsi" w:cstheme="minorHAnsi"/>
          <w:b/>
          <w:bCs/>
          <w:sz w:val="28"/>
          <w:szCs w:val="28"/>
        </w:rPr>
        <w:t xml:space="preserve">KONFERENCIJA O </w:t>
      </w:r>
      <w:r w:rsidR="007653D2">
        <w:rPr>
          <w:rFonts w:asciiTheme="minorHAnsi" w:hAnsiTheme="minorHAnsi" w:cstheme="minorHAnsi"/>
          <w:b/>
          <w:bCs/>
          <w:sz w:val="28"/>
          <w:szCs w:val="28"/>
        </w:rPr>
        <w:t>50 GODINA EKONOMIKE JAVNOG SEKTORA</w:t>
      </w:r>
    </w:p>
    <w:p w14:paraId="6B7811A4" w14:textId="77777777" w:rsidR="00640393" w:rsidRDefault="00640393" w:rsidP="0064039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49CE05D9" w14:textId="48270D03" w:rsidR="00C1638E" w:rsidRDefault="00693B9C" w:rsidP="0064039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i/>
          <w:iCs/>
        </w:rPr>
      </w:pPr>
      <w:r w:rsidRPr="00AB6FAB">
        <w:rPr>
          <w:rFonts w:asciiTheme="minorHAnsi" w:hAnsiTheme="minorHAnsi" w:cstheme="minorHAnsi"/>
        </w:rPr>
        <w:t xml:space="preserve">Zagreb, </w:t>
      </w:r>
      <w:r w:rsidR="00187757" w:rsidRPr="00AB6FAB">
        <w:rPr>
          <w:rFonts w:asciiTheme="minorHAnsi" w:hAnsiTheme="minorHAnsi" w:cstheme="minorHAnsi"/>
        </w:rPr>
        <w:t>2</w:t>
      </w:r>
      <w:r w:rsidR="00C1638E" w:rsidRPr="00AB6FAB">
        <w:rPr>
          <w:rFonts w:asciiTheme="minorHAnsi" w:hAnsiTheme="minorHAnsi" w:cstheme="minorHAnsi"/>
        </w:rPr>
        <w:t>3</w:t>
      </w:r>
      <w:r w:rsidR="00DF0622" w:rsidRPr="00AB6FAB">
        <w:rPr>
          <w:rFonts w:asciiTheme="minorHAnsi" w:hAnsiTheme="minorHAnsi" w:cstheme="minorHAnsi"/>
        </w:rPr>
        <w:t xml:space="preserve">. </w:t>
      </w:r>
      <w:r w:rsidR="00C1638E" w:rsidRPr="00AB6FAB">
        <w:rPr>
          <w:rFonts w:asciiTheme="minorHAnsi" w:hAnsiTheme="minorHAnsi" w:cstheme="minorHAnsi"/>
        </w:rPr>
        <w:t xml:space="preserve">listopada </w:t>
      </w:r>
      <w:r w:rsidRPr="00AB6FAB">
        <w:rPr>
          <w:rFonts w:asciiTheme="minorHAnsi" w:hAnsiTheme="minorHAnsi" w:cstheme="minorHAnsi"/>
        </w:rPr>
        <w:t>202</w:t>
      </w:r>
      <w:r w:rsidR="00C1638E" w:rsidRPr="00AB6FAB">
        <w:rPr>
          <w:rFonts w:asciiTheme="minorHAnsi" w:hAnsiTheme="minorHAnsi" w:cstheme="minorHAnsi"/>
        </w:rPr>
        <w:t>6</w:t>
      </w:r>
      <w:r w:rsidRPr="00AB6FAB">
        <w:rPr>
          <w:rFonts w:asciiTheme="minorHAnsi" w:hAnsiTheme="minorHAnsi" w:cstheme="minorHAnsi"/>
        </w:rPr>
        <w:t xml:space="preserve">. – </w:t>
      </w:r>
      <w:r w:rsidRPr="00AB6FAB">
        <w:rPr>
          <w:rFonts w:asciiTheme="minorHAnsi" w:hAnsiTheme="minorHAnsi" w:cstheme="minorHAnsi"/>
          <w:i/>
          <w:iCs/>
        </w:rPr>
        <w:t>Institut za javne financije</w:t>
      </w:r>
      <w:r w:rsidR="00E37ADE" w:rsidRPr="00AB6FAB">
        <w:rPr>
          <w:rFonts w:asciiTheme="minorHAnsi" w:hAnsiTheme="minorHAnsi" w:cstheme="minorHAnsi"/>
          <w:i/>
          <w:iCs/>
        </w:rPr>
        <w:t xml:space="preserve"> </w:t>
      </w:r>
      <w:r w:rsidRPr="00AB6FAB">
        <w:rPr>
          <w:rFonts w:asciiTheme="minorHAnsi" w:hAnsiTheme="minorHAnsi" w:cstheme="minorHAnsi"/>
          <w:i/>
          <w:iCs/>
        </w:rPr>
        <w:t>okupi</w:t>
      </w:r>
      <w:r w:rsidR="00C1638E" w:rsidRPr="00AB6FAB">
        <w:rPr>
          <w:rFonts w:asciiTheme="minorHAnsi" w:hAnsiTheme="minorHAnsi" w:cstheme="minorHAnsi"/>
          <w:i/>
          <w:iCs/>
        </w:rPr>
        <w:t>o je</w:t>
      </w:r>
      <w:r w:rsidRPr="00AB6FAB">
        <w:rPr>
          <w:rFonts w:asciiTheme="minorHAnsi" w:hAnsiTheme="minorHAnsi" w:cstheme="minorHAnsi"/>
          <w:i/>
          <w:iCs/>
        </w:rPr>
        <w:t xml:space="preserve"> na </w:t>
      </w:r>
      <w:r w:rsidR="00ED171D" w:rsidRPr="00AB6FAB">
        <w:rPr>
          <w:rFonts w:asciiTheme="minorHAnsi" w:hAnsiTheme="minorHAnsi" w:cstheme="minorHAnsi"/>
          <w:i/>
          <w:iCs/>
        </w:rPr>
        <w:t xml:space="preserve">međunarodnoj </w:t>
      </w:r>
      <w:r w:rsidR="00C1638E" w:rsidRPr="00AB6FAB">
        <w:rPr>
          <w:rFonts w:asciiTheme="minorHAnsi" w:hAnsiTheme="minorHAnsi" w:cstheme="minorHAnsi"/>
          <w:i/>
          <w:iCs/>
        </w:rPr>
        <w:t xml:space="preserve">znanstvenoj </w:t>
      </w:r>
      <w:r w:rsidRPr="00AB6FAB">
        <w:rPr>
          <w:rFonts w:asciiTheme="minorHAnsi" w:hAnsiTheme="minorHAnsi" w:cstheme="minorHAnsi"/>
          <w:i/>
          <w:iCs/>
        </w:rPr>
        <w:t xml:space="preserve">konferenciji </w:t>
      </w:r>
      <w:r w:rsidR="00C1638E" w:rsidRPr="00AB6FAB">
        <w:rPr>
          <w:rFonts w:asciiTheme="minorHAnsi" w:hAnsiTheme="minorHAnsi" w:cstheme="minorHAnsi"/>
          <w:i/>
          <w:iCs/>
        </w:rPr>
        <w:t xml:space="preserve">domaće i inozemne stručnjake, predstavnike </w:t>
      </w:r>
      <w:r w:rsidR="00EF41AE">
        <w:rPr>
          <w:rFonts w:asciiTheme="minorHAnsi" w:hAnsiTheme="minorHAnsi" w:cstheme="minorHAnsi"/>
          <w:i/>
          <w:iCs/>
        </w:rPr>
        <w:t>javnog sektora</w:t>
      </w:r>
      <w:r w:rsidR="00C1638E" w:rsidRPr="00AB6FAB">
        <w:rPr>
          <w:rFonts w:asciiTheme="minorHAnsi" w:hAnsiTheme="minorHAnsi" w:cstheme="minorHAnsi"/>
          <w:i/>
          <w:iCs/>
        </w:rPr>
        <w:t xml:space="preserve">, međunarodnih organizacija i akademske zajednice kako bi obilježili 50. obljetnicu znanstvenog časopisa Public </w:t>
      </w:r>
      <w:proofErr w:type="spellStart"/>
      <w:r w:rsidR="00C1638E" w:rsidRPr="00AB6FAB">
        <w:rPr>
          <w:rFonts w:asciiTheme="minorHAnsi" w:hAnsiTheme="minorHAnsi" w:cstheme="minorHAnsi"/>
          <w:i/>
          <w:iCs/>
        </w:rPr>
        <w:t>Sector</w:t>
      </w:r>
      <w:proofErr w:type="spellEnd"/>
      <w:r w:rsidR="00C1638E" w:rsidRPr="00AB6FAB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="00C1638E" w:rsidRPr="00AB6FAB">
        <w:rPr>
          <w:rFonts w:asciiTheme="minorHAnsi" w:hAnsiTheme="minorHAnsi" w:cstheme="minorHAnsi"/>
          <w:i/>
          <w:iCs/>
        </w:rPr>
        <w:t>Economics</w:t>
      </w:r>
      <w:proofErr w:type="spellEnd"/>
      <w:r w:rsidR="00C1638E" w:rsidRPr="00AB6FAB">
        <w:rPr>
          <w:rFonts w:asciiTheme="minorHAnsi" w:hAnsiTheme="minorHAnsi" w:cstheme="minorHAnsi"/>
          <w:i/>
          <w:iCs/>
        </w:rPr>
        <w:t xml:space="preserve"> </w:t>
      </w:r>
      <w:r w:rsidR="0001017D">
        <w:rPr>
          <w:rFonts w:asciiTheme="minorHAnsi" w:hAnsiTheme="minorHAnsi" w:cstheme="minorHAnsi"/>
          <w:i/>
          <w:iCs/>
        </w:rPr>
        <w:t>i</w:t>
      </w:r>
      <w:r w:rsidR="00C1638E" w:rsidRPr="00AB6FAB">
        <w:rPr>
          <w:rFonts w:asciiTheme="minorHAnsi" w:hAnsiTheme="minorHAnsi" w:cstheme="minorHAnsi"/>
          <w:i/>
          <w:iCs/>
        </w:rPr>
        <w:t xml:space="preserve"> </w:t>
      </w:r>
      <w:r w:rsidR="00AB6FAB" w:rsidRPr="00AB6FAB">
        <w:rPr>
          <w:rFonts w:asciiTheme="minorHAnsi" w:hAnsiTheme="minorHAnsi" w:cstheme="minorHAnsi"/>
          <w:i/>
          <w:iCs/>
        </w:rPr>
        <w:t xml:space="preserve">raspravili </w:t>
      </w:r>
      <w:r w:rsidR="00C1638E" w:rsidRPr="00AB6FAB">
        <w:rPr>
          <w:rFonts w:asciiTheme="minorHAnsi" w:hAnsiTheme="minorHAnsi" w:cstheme="minorHAnsi"/>
          <w:i/>
          <w:iCs/>
        </w:rPr>
        <w:t xml:space="preserve">o ključnim izazovima upravljanja javnim financijama u suvremenom gospodarskom okruženju. U fokusu </w:t>
      </w:r>
      <w:r w:rsidR="00AE0AC7">
        <w:rPr>
          <w:rFonts w:asciiTheme="minorHAnsi" w:hAnsiTheme="minorHAnsi" w:cstheme="minorHAnsi"/>
          <w:i/>
          <w:iCs/>
        </w:rPr>
        <w:t xml:space="preserve">konferencije </w:t>
      </w:r>
      <w:r w:rsidR="00B31993" w:rsidRPr="00AB6FAB">
        <w:rPr>
          <w:rFonts w:asciiTheme="minorHAnsi" w:hAnsiTheme="minorHAnsi" w:cstheme="minorHAnsi"/>
          <w:i/>
          <w:iCs/>
        </w:rPr>
        <w:t>bili su</w:t>
      </w:r>
      <w:r w:rsidR="00C1638E" w:rsidRPr="00AB6FAB">
        <w:rPr>
          <w:rFonts w:asciiTheme="minorHAnsi" w:hAnsiTheme="minorHAnsi" w:cstheme="minorHAnsi"/>
          <w:i/>
          <w:iCs/>
        </w:rPr>
        <w:t xml:space="preserve"> fiskaln</w:t>
      </w:r>
      <w:r w:rsidR="00AE0AC7">
        <w:rPr>
          <w:rFonts w:asciiTheme="minorHAnsi" w:hAnsiTheme="minorHAnsi" w:cstheme="minorHAnsi"/>
          <w:i/>
          <w:iCs/>
        </w:rPr>
        <w:t>a</w:t>
      </w:r>
      <w:r w:rsidR="00C1638E" w:rsidRPr="00AB6FAB">
        <w:rPr>
          <w:rFonts w:asciiTheme="minorHAnsi" w:hAnsiTheme="minorHAnsi" w:cstheme="minorHAnsi"/>
          <w:i/>
          <w:iCs/>
        </w:rPr>
        <w:t xml:space="preserve"> politi</w:t>
      </w:r>
      <w:r w:rsidR="00AE0AC7">
        <w:rPr>
          <w:rFonts w:asciiTheme="minorHAnsi" w:hAnsiTheme="minorHAnsi" w:cstheme="minorHAnsi"/>
          <w:i/>
          <w:iCs/>
        </w:rPr>
        <w:t>ka</w:t>
      </w:r>
      <w:r w:rsidR="00C1638E" w:rsidRPr="00AB6FAB">
        <w:rPr>
          <w:rFonts w:asciiTheme="minorHAnsi" w:hAnsiTheme="minorHAnsi" w:cstheme="minorHAnsi"/>
          <w:i/>
          <w:iCs/>
        </w:rPr>
        <w:t xml:space="preserve">, </w:t>
      </w:r>
      <w:r w:rsidR="00AE0AC7">
        <w:rPr>
          <w:rFonts w:asciiTheme="minorHAnsi" w:hAnsiTheme="minorHAnsi" w:cstheme="minorHAnsi"/>
          <w:i/>
          <w:iCs/>
        </w:rPr>
        <w:t>porezne reforme</w:t>
      </w:r>
      <w:r w:rsidR="00C1638E" w:rsidRPr="00AB6FAB">
        <w:rPr>
          <w:rFonts w:asciiTheme="minorHAnsi" w:hAnsiTheme="minorHAnsi" w:cstheme="minorHAnsi"/>
          <w:i/>
          <w:iCs/>
        </w:rPr>
        <w:t xml:space="preserve">, održivost mirovinskih sustava, </w:t>
      </w:r>
      <w:r w:rsidR="00B31993" w:rsidRPr="00AB6FAB">
        <w:rPr>
          <w:rFonts w:asciiTheme="minorHAnsi" w:hAnsiTheme="minorHAnsi" w:cstheme="minorHAnsi"/>
          <w:i/>
          <w:iCs/>
        </w:rPr>
        <w:t>zelen</w:t>
      </w:r>
      <w:r w:rsidR="00AE0AC7">
        <w:rPr>
          <w:rFonts w:asciiTheme="minorHAnsi" w:hAnsiTheme="minorHAnsi" w:cstheme="minorHAnsi"/>
          <w:i/>
          <w:iCs/>
        </w:rPr>
        <w:t>a</w:t>
      </w:r>
      <w:r w:rsidR="00B31993" w:rsidRPr="00AB6FAB">
        <w:rPr>
          <w:rFonts w:asciiTheme="minorHAnsi" w:hAnsiTheme="minorHAnsi" w:cstheme="minorHAnsi"/>
          <w:i/>
          <w:iCs/>
        </w:rPr>
        <w:t xml:space="preserve"> tranzicij</w:t>
      </w:r>
      <w:r w:rsidR="00AE0AC7">
        <w:rPr>
          <w:rFonts w:asciiTheme="minorHAnsi" w:hAnsiTheme="minorHAnsi" w:cstheme="minorHAnsi"/>
          <w:i/>
          <w:iCs/>
        </w:rPr>
        <w:t>a</w:t>
      </w:r>
      <w:r w:rsidR="00B31993" w:rsidRPr="00AB6FAB">
        <w:rPr>
          <w:rFonts w:asciiTheme="minorHAnsi" w:hAnsiTheme="minorHAnsi" w:cstheme="minorHAnsi"/>
          <w:i/>
          <w:iCs/>
        </w:rPr>
        <w:t xml:space="preserve"> te </w:t>
      </w:r>
      <w:r w:rsidR="00C1638E" w:rsidRPr="00AB6FAB">
        <w:rPr>
          <w:rFonts w:asciiTheme="minorHAnsi" w:hAnsiTheme="minorHAnsi" w:cstheme="minorHAnsi"/>
          <w:i/>
          <w:iCs/>
        </w:rPr>
        <w:t>utjecaj</w:t>
      </w:r>
      <w:r w:rsidR="00AE0AC7">
        <w:rPr>
          <w:rFonts w:asciiTheme="minorHAnsi" w:hAnsiTheme="minorHAnsi" w:cstheme="minorHAnsi"/>
          <w:i/>
          <w:iCs/>
        </w:rPr>
        <w:t xml:space="preserve"> </w:t>
      </w:r>
      <w:r w:rsidR="00C1638E" w:rsidRPr="00AB6FAB">
        <w:rPr>
          <w:rFonts w:asciiTheme="minorHAnsi" w:hAnsiTheme="minorHAnsi" w:cstheme="minorHAnsi"/>
          <w:i/>
          <w:iCs/>
        </w:rPr>
        <w:t xml:space="preserve">digitalizacije i umjetne inteligencije na </w:t>
      </w:r>
      <w:r w:rsidR="00B31993" w:rsidRPr="00AB6FAB">
        <w:rPr>
          <w:rFonts w:asciiTheme="minorHAnsi" w:hAnsiTheme="minorHAnsi" w:cstheme="minorHAnsi"/>
          <w:i/>
          <w:iCs/>
        </w:rPr>
        <w:t>upravljanje u</w:t>
      </w:r>
      <w:r w:rsidR="00C1638E" w:rsidRPr="00AB6FAB">
        <w:rPr>
          <w:rFonts w:asciiTheme="minorHAnsi" w:hAnsiTheme="minorHAnsi" w:cstheme="minorHAnsi"/>
          <w:i/>
          <w:iCs/>
        </w:rPr>
        <w:t xml:space="preserve"> javno</w:t>
      </w:r>
      <w:r w:rsidR="00B31993" w:rsidRPr="00AB6FAB">
        <w:rPr>
          <w:rFonts w:asciiTheme="minorHAnsi" w:hAnsiTheme="minorHAnsi" w:cstheme="minorHAnsi"/>
          <w:i/>
          <w:iCs/>
        </w:rPr>
        <w:t>m</w:t>
      </w:r>
      <w:r w:rsidR="00C1638E" w:rsidRPr="00AB6FAB">
        <w:rPr>
          <w:rFonts w:asciiTheme="minorHAnsi" w:hAnsiTheme="minorHAnsi" w:cstheme="minorHAnsi"/>
          <w:i/>
          <w:iCs/>
        </w:rPr>
        <w:t xml:space="preserve"> sektor</w:t>
      </w:r>
      <w:r w:rsidR="00B31993" w:rsidRPr="00AB6FAB">
        <w:rPr>
          <w:rFonts w:asciiTheme="minorHAnsi" w:hAnsiTheme="minorHAnsi" w:cstheme="minorHAnsi"/>
          <w:i/>
          <w:iCs/>
        </w:rPr>
        <w:t>u</w:t>
      </w:r>
      <w:r w:rsidR="00C1638E" w:rsidRPr="00AB6FAB">
        <w:rPr>
          <w:rFonts w:asciiTheme="minorHAnsi" w:hAnsiTheme="minorHAnsi" w:cstheme="minorHAnsi"/>
          <w:i/>
          <w:iCs/>
        </w:rPr>
        <w:t xml:space="preserve">. </w:t>
      </w:r>
    </w:p>
    <w:p w14:paraId="0BD6F0B8" w14:textId="77777777" w:rsidR="00640393" w:rsidRDefault="00640393" w:rsidP="0064039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00839D46" w14:textId="77777777" w:rsidR="00640393" w:rsidRDefault="00640393" w:rsidP="0064039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2EA49628" w14:textId="1D2B0DF3" w:rsidR="00C1638E" w:rsidRDefault="00AE0AC7" w:rsidP="0064039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Obilježavanje 50 godina</w:t>
      </w:r>
      <w:r w:rsidR="00C1638E" w:rsidRPr="00AB6FAB">
        <w:rPr>
          <w:rFonts w:asciiTheme="minorHAnsi" w:hAnsiTheme="minorHAnsi" w:cstheme="minorHAnsi"/>
        </w:rPr>
        <w:t xml:space="preserve"> kontinuiranog izlaženja časopisa </w:t>
      </w:r>
      <w:r w:rsidR="00C1638E" w:rsidRPr="00AB6FAB">
        <w:rPr>
          <w:rFonts w:asciiTheme="minorHAnsi" w:hAnsiTheme="minorHAnsi" w:cstheme="minorHAnsi"/>
          <w:i/>
          <w:iCs/>
        </w:rPr>
        <w:t xml:space="preserve">Public </w:t>
      </w:r>
      <w:proofErr w:type="spellStart"/>
      <w:r w:rsidR="00C1638E" w:rsidRPr="00AB6FAB">
        <w:rPr>
          <w:rFonts w:asciiTheme="minorHAnsi" w:hAnsiTheme="minorHAnsi" w:cstheme="minorHAnsi"/>
          <w:i/>
          <w:iCs/>
        </w:rPr>
        <w:t>Sector</w:t>
      </w:r>
      <w:proofErr w:type="spellEnd"/>
      <w:r w:rsidR="00C1638E" w:rsidRPr="00AB6FAB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="00C1638E" w:rsidRPr="00AB6FAB">
        <w:rPr>
          <w:rFonts w:asciiTheme="minorHAnsi" w:hAnsiTheme="minorHAnsi" w:cstheme="minorHAnsi"/>
          <w:i/>
          <w:iCs/>
        </w:rPr>
        <w:t>Economics</w:t>
      </w:r>
      <w:proofErr w:type="spellEnd"/>
      <w:r w:rsidR="00C1638E" w:rsidRPr="00AB6FAB">
        <w:rPr>
          <w:rFonts w:asciiTheme="minorHAnsi" w:hAnsiTheme="minorHAnsi" w:cstheme="minorHAnsi"/>
        </w:rPr>
        <w:t xml:space="preserve"> dolazi u trenutku kada se javn</w:t>
      </w:r>
      <w:r w:rsidR="00B31993" w:rsidRPr="00AB6FAB">
        <w:rPr>
          <w:rFonts w:asciiTheme="minorHAnsi" w:hAnsiTheme="minorHAnsi" w:cstheme="minorHAnsi"/>
        </w:rPr>
        <w:t xml:space="preserve">e </w:t>
      </w:r>
      <w:r w:rsidR="0074332C" w:rsidRPr="00AB6FAB">
        <w:rPr>
          <w:rFonts w:asciiTheme="minorHAnsi" w:hAnsiTheme="minorHAnsi" w:cstheme="minorHAnsi"/>
        </w:rPr>
        <w:t>financije</w:t>
      </w:r>
      <w:r w:rsidR="00B31993" w:rsidRPr="00AB6FA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u</w:t>
      </w:r>
      <w:r w:rsidRPr="00AB6FAB">
        <w:rPr>
          <w:rFonts w:asciiTheme="minorHAnsi" w:hAnsiTheme="minorHAnsi" w:cstheme="minorHAnsi"/>
        </w:rPr>
        <w:t xml:space="preserve"> </w:t>
      </w:r>
      <w:r w:rsidR="00C1638E" w:rsidRPr="00AB6FAB">
        <w:rPr>
          <w:rFonts w:asciiTheme="minorHAnsi" w:hAnsiTheme="minorHAnsi" w:cstheme="minorHAnsi"/>
        </w:rPr>
        <w:t>Europ</w:t>
      </w:r>
      <w:r>
        <w:rPr>
          <w:rFonts w:asciiTheme="minorHAnsi" w:hAnsiTheme="minorHAnsi" w:cstheme="minorHAnsi"/>
        </w:rPr>
        <w:t>i</w:t>
      </w:r>
      <w:r w:rsidR="00C1638E" w:rsidRPr="00AB6FAB">
        <w:rPr>
          <w:rFonts w:asciiTheme="minorHAnsi" w:hAnsiTheme="minorHAnsi" w:cstheme="minorHAnsi"/>
        </w:rPr>
        <w:t xml:space="preserve"> i svijet</w:t>
      </w:r>
      <w:r>
        <w:rPr>
          <w:rFonts w:asciiTheme="minorHAnsi" w:hAnsiTheme="minorHAnsi" w:cstheme="minorHAnsi"/>
        </w:rPr>
        <w:t>u</w:t>
      </w:r>
      <w:r w:rsidR="00C1638E" w:rsidRPr="00AB6FAB">
        <w:rPr>
          <w:rFonts w:asciiTheme="minorHAnsi" w:hAnsiTheme="minorHAnsi" w:cstheme="minorHAnsi"/>
        </w:rPr>
        <w:t xml:space="preserve"> suočava</w:t>
      </w:r>
      <w:r w:rsidR="0074332C" w:rsidRPr="00AB6FAB">
        <w:rPr>
          <w:rFonts w:asciiTheme="minorHAnsi" w:hAnsiTheme="minorHAnsi" w:cstheme="minorHAnsi"/>
        </w:rPr>
        <w:t>ju</w:t>
      </w:r>
      <w:r w:rsidR="00C1638E" w:rsidRPr="00AB6FAB">
        <w:rPr>
          <w:rFonts w:asciiTheme="minorHAnsi" w:hAnsiTheme="minorHAnsi" w:cstheme="minorHAnsi"/>
        </w:rPr>
        <w:t xml:space="preserve"> s</w:t>
      </w:r>
      <w:r w:rsidR="00B31993" w:rsidRPr="00AB6FAB">
        <w:rPr>
          <w:rFonts w:asciiTheme="minorHAnsi" w:hAnsiTheme="minorHAnsi" w:cstheme="minorHAnsi"/>
        </w:rPr>
        <w:t xml:space="preserve">a složenim i </w:t>
      </w:r>
      <w:r w:rsidR="00C1638E" w:rsidRPr="00AB6FAB">
        <w:rPr>
          <w:rFonts w:asciiTheme="minorHAnsi" w:hAnsiTheme="minorHAnsi" w:cstheme="minorHAnsi"/>
        </w:rPr>
        <w:t xml:space="preserve">isprepletenim </w:t>
      </w:r>
      <w:r w:rsidR="00B31993" w:rsidRPr="00AB6FAB">
        <w:rPr>
          <w:rFonts w:asciiTheme="minorHAnsi" w:hAnsiTheme="minorHAnsi" w:cstheme="minorHAnsi"/>
        </w:rPr>
        <w:t>fiskalnim pritiscima</w:t>
      </w:r>
      <w:r w:rsidR="00C1638E" w:rsidRPr="00AB6FAB">
        <w:rPr>
          <w:rFonts w:asciiTheme="minorHAnsi" w:hAnsiTheme="minorHAnsi" w:cstheme="minorHAnsi"/>
        </w:rPr>
        <w:t xml:space="preserve">. </w:t>
      </w:r>
      <w:r w:rsidR="00B31993" w:rsidRPr="00AB6FAB">
        <w:rPr>
          <w:rFonts w:asciiTheme="minorHAnsi" w:hAnsiTheme="minorHAnsi" w:cstheme="minorHAnsi"/>
        </w:rPr>
        <w:t>Rastuća</w:t>
      </w:r>
      <w:r w:rsidR="00C1638E" w:rsidRPr="00AB6FAB">
        <w:rPr>
          <w:rFonts w:asciiTheme="minorHAnsi" w:hAnsiTheme="minorHAnsi" w:cstheme="minorHAnsi"/>
        </w:rPr>
        <w:t xml:space="preserve"> gospodarsk</w:t>
      </w:r>
      <w:r w:rsidR="00B31993" w:rsidRPr="00AB6FAB">
        <w:rPr>
          <w:rFonts w:asciiTheme="minorHAnsi" w:hAnsiTheme="minorHAnsi" w:cstheme="minorHAnsi"/>
        </w:rPr>
        <w:t>a</w:t>
      </w:r>
      <w:r w:rsidR="00C1638E" w:rsidRPr="00AB6FAB">
        <w:rPr>
          <w:rFonts w:asciiTheme="minorHAnsi" w:hAnsiTheme="minorHAnsi" w:cstheme="minorHAnsi"/>
        </w:rPr>
        <w:t xml:space="preserve"> nesigurnost, </w:t>
      </w:r>
      <w:r w:rsidR="00216D10" w:rsidRPr="00AB6FAB">
        <w:rPr>
          <w:rFonts w:asciiTheme="minorHAnsi" w:hAnsiTheme="minorHAnsi" w:cstheme="minorHAnsi"/>
        </w:rPr>
        <w:t>visok</w:t>
      </w:r>
      <w:r>
        <w:rPr>
          <w:rFonts w:asciiTheme="minorHAnsi" w:hAnsiTheme="minorHAnsi" w:cstheme="minorHAnsi"/>
        </w:rPr>
        <w:t>a</w:t>
      </w:r>
      <w:r w:rsidR="00216D10" w:rsidRPr="00AB6FAB">
        <w:rPr>
          <w:rFonts w:asciiTheme="minorHAnsi" w:hAnsiTheme="minorHAnsi" w:cstheme="minorHAnsi"/>
        </w:rPr>
        <w:t xml:space="preserve"> razin</w:t>
      </w:r>
      <w:r>
        <w:rPr>
          <w:rFonts w:asciiTheme="minorHAnsi" w:hAnsiTheme="minorHAnsi" w:cstheme="minorHAnsi"/>
        </w:rPr>
        <w:t>a</w:t>
      </w:r>
      <w:r w:rsidR="00216D10" w:rsidRPr="00AB6FAB">
        <w:rPr>
          <w:rFonts w:asciiTheme="minorHAnsi" w:hAnsiTheme="minorHAnsi" w:cstheme="minorHAnsi"/>
        </w:rPr>
        <w:t xml:space="preserve"> </w:t>
      </w:r>
      <w:r w:rsidR="00C86DAB">
        <w:rPr>
          <w:rFonts w:asciiTheme="minorHAnsi" w:hAnsiTheme="minorHAnsi" w:cstheme="minorHAnsi"/>
        </w:rPr>
        <w:t xml:space="preserve">javnog </w:t>
      </w:r>
      <w:r w:rsidR="00216D10" w:rsidRPr="00AB6FAB">
        <w:rPr>
          <w:rFonts w:asciiTheme="minorHAnsi" w:hAnsiTheme="minorHAnsi" w:cstheme="minorHAnsi"/>
        </w:rPr>
        <w:t>duga</w:t>
      </w:r>
      <w:r w:rsidR="00C1638E" w:rsidRPr="00AB6FAB">
        <w:rPr>
          <w:rFonts w:asciiTheme="minorHAnsi" w:hAnsiTheme="minorHAnsi" w:cstheme="minorHAnsi"/>
        </w:rPr>
        <w:t xml:space="preserve"> </w:t>
      </w:r>
      <w:r w:rsidR="00B31993" w:rsidRPr="00AB6FAB">
        <w:rPr>
          <w:rFonts w:asciiTheme="minorHAnsi" w:hAnsiTheme="minorHAnsi" w:cstheme="minorHAnsi"/>
        </w:rPr>
        <w:t xml:space="preserve">i smanjenje fiskalnog prostora </w:t>
      </w:r>
      <w:r w:rsidR="00C86DAB">
        <w:rPr>
          <w:rFonts w:asciiTheme="minorHAnsi" w:hAnsiTheme="minorHAnsi" w:cstheme="minorHAnsi"/>
        </w:rPr>
        <w:t xml:space="preserve">dodatno su </w:t>
      </w:r>
      <w:r w:rsidR="00D34877">
        <w:rPr>
          <w:rFonts w:asciiTheme="minorHAnsi" w:hAnsiTheme="minorHAnsi" w:cstheme="minorHAnsi"/>
        </w:rPr>
        <w:t>opterećeni</w:t>
      </w:r>
      <w:r w:rsidR="00C1638E" w:rsidRPr="00AB6FAB">
        <w:rPr>
          <w:rFonts w:asciiTheme="minorHAnsi" w:hAnsiTheme="minorHAnsi" w:cstheme="minorHAnsi"/>
        </w:rPr>
        <w:t xml:space="preserve"> demografsk</w:t>
      </w:r>
      <w:r w:rsidR="00D34877">
        <w:rPr>
          <w:rFonts w:asciiTheme="minorHAnsi" w:hAnsiTheme="minorHAnsi" w:cstheme="minorHAnsi"/>
        </w:rPr>
        <w:t>im</w:t>
      </w:r>
      <w:r w:rsidR="00C1638E" w:rsidRPr="00AB6FAB">
        <w:rPr>
          <w:rFonts w:asciiTheme="minorHAnsi" w:hAnsiTheme="minorHAnsi" w:cstheme="minorHAnsi"/>
        </w:rPr>
        <w:t xml:space="preserve"> </w:t>
      </w:r>
      <w:r w:rsidR="00C86DAB" w:rsidRPr="00AB6FAB">
        <w:rPr>
          <w:rFonts w:asciiTheme="minorHAnsi" w:hAnsiTheme="minorHAnsi" w:cstheme="minorHAnsi"/>
        </w:rPr>
        <w:t>starenj</w:t>
      </w:r>
      <w:r w:rsidR="00D34877">
        <w:rPr>
          <w:rFonts w:asciiTheme="minorHAnsi" w:hAnsiTheme="minorHAnsi" w:cstheme="minorHAnsi"/>
        </w:rPr>
        <w:t>em</w:t>
      </w:r>
      <w:r w:rsidR="00C86DAB" w:rsidRPr="00AB6FAB">
        <w:rPr>
          <w:rFonts w:asciiTheme="minorHAnsi" w:hAnsiTheme="minorHAnsi" w:cstheme="minorHAnsi"/>
        </w:rPr>
        <w:t xml:space="preserve"> </w:t>
      </w:r>
      <w:r w:rsidR="00C1638E" w:rsidRPr="00AB6FAB">
        <w:rPr>
          <w:rFonts w:asciiTheme="minorHAnsi" w:hAnsiTheme="minorHAnsi" w:cstheme="minorHAnsi"/>
        </w:rPr>
        <w:t>stanovništva</w:t>
      </w:r>
      <w:r w:rsidR="00B31993" w:rsidRPr="00AB6FAB">
        <w:rPr>
          <w:rFonts w:asciiTheme="minorHAnsi" w:hAnsiTheme="minorHAnsi" w:cstheme="minorHAnsi"/>
        </w:rPr>
        <w:t>, strukturni</w:t>
      </w:r>
      <w:r w:rsidR="00D34877">
        <w:rPr>
          <w:rFonts w:asciiTheme="minorHAnsi" w:hAnsiTheme="minorHAnsi" w:cstheme="minorHAnsi"/>
        </w:rPr>
        <w:t>m</w:t>
      </w:r>
      <w:r w:rsidR="00B31993" w:rsidRPr="00AB6FAB">
        <w:rPr>
          <w:rFonts w:asciiTheme="minorHAnsi" w:hAnsiTheme="minorHAnsi" w:cstheme="minorHAnsi"/>
        </w:rPr>
        <w:t xml:space="preserve"> promjena</w:t>
      </w:r>
      <w:r w:rsidR="00D34877">
        <w:rPr>
          <w:rFonts w:asciiTheme="minorHAnsi" w:hAnsiTheme="minorHAnsi" w:cstheme="minorHAnsi"/>
        </w:rPr>
        <w:t>ma</w:t>
      </w:r>
      <w:r w:rsidR="00B31993" w:rsidRPr="00AB6FAB">
        <w:rPr>
          <w:rFonts w:asciiTheme="minorHAnsi" w:hAnsiTheme="minorHAnsi" w:cstheme="minorHAnsi"/>
        </w:rPr>
        <w:t xml:space="preserve"> na tržištu rada i geopolitički</w:t>
      </w:r>
      <w:r w:rsidR="00D34877">
        <w:rPr>
          <w:rFonts w:asciiTheme="minorHAnsi" w:hAnsiTheme="minorHAnsi" w:cstheme="minorHAnsi"/>
        </w:rPr>
        <w:t>m</w:t>
      </w:r>
      <w:r w:rsidR="00B31993" w:rsidRPr="00AB6FAB">
        <w:rPr>
          <w:rFonts w:asciiTheme="minorHAnsi" w:hAnsiTheme="minorHAnsi" w:cstheme="minorHAnsi"/>
        </w:rPr>
        <w:t xml:space="preserve"> </w:t>
      </w:r>
      <w:r w:rsidR="00C86DAB">
        <w:rPr>
          <w:rFonts w:asciiTheme="minorHAnsi" w:hAnsiTheme="minorHAnsi" w:cstheme="minorHAnsi"/>
        </w:rPr>
        <w:t>previranj</w:t>
      </w:r>
      <w:r w:rsidR="00D34877">
        <w:rPr>
          <w:rFonts w:asciiTheme="minorHAnsi" w:hAnsiTheme="minorHAnsi" w:cstheme="minorHAnsi"/>
        </w:rPr>
        <w:t>ima</w:t>
      </w:r>
      <w:r w:rsidR="00C1638E" w:rsidRPr="00AB6FAB">
        <w:rPr>
          <w:rFonts w:asciiTheme="minorHAnsi" w:hAnsiTheme="minorHAnsi" w:cstheme="minorHAnsi"/>
        </w:rPr>
        <w:t>. Istovremeno, zelen</w:t>
      </w:r>
      <w:r w:rsidR="00D34877">
        <w:rPr>
          <w:rFonts w:asciiTheme="minorHAnsi" w:hAnsiTheme="minorHAnsi" w:cstheme="minorHAnsi"/>
        </w:rPr>
        <w:t>a</w:t>
      </w:r>
      <w:r w:rsidR="00C1638E" w:rsidRPr="00AB6FAB">
        <w:rPr>
          <w:rFonts w:asciiTheme="minorHAnsi" w:hAnsiTheme="minorHAnsi" w:cstheme="minorHAnsi"/>
        </w:rPr>
        <w:t xml:space="preserve"> tranzicij</w:t>
      </w:r>
      <w:r w:rsidR="00D34877">
        <w:rPr>
          <w:rFonts w:asciiTheme="minorHAnsi" w:hAnsiTheme="minorHAnsi" w:cstheme="minorHAnsi"/>
        </w:rPr>
        <w:t>a</w:t>
      </w:r>
      <w:r w:rsidR="00C1638E" w:rsidRPr="00AB6FAB">
        <w:rPr>
          <w:rFonts w:asciiTheme="minorHAnsi" w:hAnsiTheme="minorHAnsi" w:cstheme="minorHAnsi"/>
        </w:rPr>
        <w:t xml:space="preserve"> i ubrzan</w:t>
      </w:r>
      <w:r w:rsidR="00D34877">
        <w:rPr>
          <w:rFonts w:asciiTheme="minorHAnsi" w:hAnsiTheme="minorHAnsi" w:cstheme="minorHAnsi"/>
        </w:rPr>
        <w:t>a</w:t>
      </w:r>
      <w:r w:rsidR="00C1638E" w:rsidRPr="00AB6FAB">
        <w:rPr>
          <w:rFonts w:asciiTheme="minorHAnsi" w:hAnsiTheme="minorHAnsi" w:cstheme="minorHAnsi"/>
        </w:rPr>
        <w:t xml:space="preserve"> digitaln</w:t>
      </w:r>
      <w:r w:rsidR="00D34877">
        <w:rPr>
          <w:rFonts w:asciiTheme="minorHAnsi" w:hAnsiTheme="minorHAnsi" w:cstheme="minorHAnsi"/>
        </w:rPr>
        <w:t>a</w:t>
      </w:r>
      <w:r w:rsidR="00C1638E" w:rsidRPr="00AB6FAB">
        <w:rPr>
          <w:rFonts w:asciiTheme="minorHAnsi" w:hAnsiTheme="minorHAnsi" w:cstheme="minorHAnsi"/>
        </w:rPr>
        <w:t xml:space="preserve"> transformacij</w:t>
      </w:r>
      <w:r w:rsidR="00D34877">
        <w:rPr>
          <w:rFonts w:asciiTheme="minorHAnsi" w:hAnsiTheme="minorHAnsi" w:cstheme="minorHAnsi"/>
        </w:rPr>
        <w:t>a</w:t>
      </w:r>
      <w:r w:rsidR="00216D10" w:rsidRPr="00AB6FAB">
        <w:rPr>
          <w:rFonts w:asciiTheme="minorHAnsi" w:hAnsiTheme="minorHAnsi" w:cstheme="minorHAnsi"/>
        </w:rPr>
        <w:t xml:space="preserve"> </w:t>
      </w:r>
      <w:r w:rsidR="00D34877">
        <w:rPr>
          <w:rFonts w:asciiTheme="minorHAnsi" w:hAnsiTheme="minorHAnsi" w:cstheme="minorHAnsi"/>
        </w:rPr>
        <w:t>stvaraju dodatne pritiske na</w:t>
      </w:r>
      <w:r w:rsidR="00216D10" w:rsidRPr="00AB6FAB">
        <w:rPr>
          <w:rFonts w:asciiTheme="minorHAnsi" w:hAnsiTheme="minorHAnsi" w:cstheme="minorHAnsi"/>
        </w:rPr>
        <w:t xml:space="preserve"> proračune. Vlade se stoga suočavaju s </w:t>
      </w:r>
      <w:r w:rsidR="00C86DAB">
        <w:rPr>
          <w:rFonts w:asciiTheme="minorHAnsi" w:hAnsiTheme="minorHAnsi" w:cstheme="minorHAnsi"/>
        </w:rPr>
        <w:t>izazovima</w:t>
      </w:r>
      <w:r w:rsidR="00216D10" w:rsidRPr="00AB6FAB">
        <w:rPr>
          <w:rFonts w:asciiTheme="minorHAnsi" w:hAnsiTheme="minorHAnsi" w:cstheme="minorHAnsi"/>
        </w:rPr>
        <w:t xml:space="preserve"> </w:t>
      </w:r>
      <w:r w:rsidR="00C86DAB">
        <w:rPr>
          <w:rFonts w:asciiTheme="minorHAnsi" w:hAnsiTheme="minorHAnsi" w:cstheme="minorHAnsi"/>
        </w:rPr>
        <w:t xml:space="preserve">usklađivanja </w:t>
      </w:r>
      <w:r w:rsidR="00216D10" w:rsidRPr="00AB6FAB">
        <w:rPr>
          <w:rFonts w:asciiTheme="minorHAnsi" w:hAnsiTheme="minorHAnsi" w:cstheme="minorHAnsi"/>
        </w:rPr>
        <w:t xml:space="preserve">fiskalne discipline </w:t>
      </w:r>
      <w:r w:rsidR="00C86DAB">
        <w:rPr>
          <w:rFonts w:asciiTheme="minorHAnsi" w:hAnsiTheme="minorHAnsi" w:cstheme="minorHAnsi"/>
        </w:rPr>
        <w:t>s nužnim ulaganjima</w:t>
      </w:r>
      <w:r w:rsidR="00216D10" w:rsidRPr="00AB6FAB">
        <w:rPr>
          <w:rFonts w:asciiTheme="minorHAnsi" w:hAnsiTheme="minorHAnsi" w:cstheme="minorHAnsi"/>
        </w:rPr>
        <w:t xml:space="preserve"> u održivi rast, </w:t>
      </w:r>
      <w:r w:rsidR="00C86DAB">
        <w:rPr>
          <w:rFonts w:asciiTheme="minorHAnsi" w:hAnsiTheme="minorHAnsi" w:cstheme="minorHAnsi"/>
        </w:rPr>
        <w:t xml:space="preserve">kvalitetu </w:t>
      </w:r>
      <w:r w:rsidR="00216D10" w:rsidRPr="00AB6FAB">
        <w:rPr>
          <w:rFonts w:asciiTheme="minorHAnsi" w:hAnsiTheme="minorHAnsi" w:cstheme="minorHAnsi"/>
        </w:rPr>
        <w:t>javn</w:t>
      </w:r>
      <w:r w:rsidR="00C86DAB">
        <w:rPr>
          <w:rFonts w:asciiTheme="minorHAnsi" w:hAnsiTheme="minorHAnsi" w:cstheme="minorHAnsi"/>
        </w:rPr>
        <w:t>ih</w:t>
      </w:r>
      <w:r w:rsidR="00216D10" w:rsidRPr="00AB6FAB">
        <w:rPr>
          <w:rFonts w:asciiTheme="minorHAnsi" w:hAnsiTheme="minorHAnsi" w:cstheme="minorHAnsi"/>
        </w:rPr>
        <w:t xml:space="preserve"> uslug</w:t>
      </w:r>
      <w:r w:rsidR="00C86DAB">
        <w:rPr>
          <w:rFonts w:asciiTheme="minorHAnsi" w:hAnsiTheme="minorHAnsi" w:cstheme="minorHAnsi"/>
        </w:rPr>
        <w:t>a</w:t>
      </w:r>
      <w:r w:rsidR="00216D10" w:rsidRPr="00AB6FAB">
        <w:rPr>
          <w:rFonts w:asciiTheme="minorHAnsi" w:hAnsiTheme="minorHAnsi" w:cstheme="minorHAnsi"/>
        </w:rPr>
        <w:t xml:space="preserve"> i socijalnu koheziju, </w:t>
      </w:r>
      <w:r w:rsidR="00C86DAB">
        <w:rPr>
          <w:rFonts w:asciiTheme="minorHAnsi" w:hAnsiTheme="minorHAnsi" w:cstheme="minorHAnsi"/>
        </w:rPr>
        <w:t>a t</w:t>
      </w:r>
      <w:r w:rsidR="00B91E1E">
        <w:rPr>
          <w:rFonts w:asciiTheme="minorHAnsi" w:hAnsiTheme="minorHAnsi" w:cstheme="minorHAnsi"/>
        </w:rPr>
        <w:t>i su</w:t>
      </w:r>
      <w:r w:rsidR="00C86DAB">
        <w:rPr>
          <w:rFonts w:asciiTheme="minorHAnsi" w:hAnsiTheme="minorHAnsi" w:cstheme="minorHAnsi"/>
        </w:rPr>
        <w:t xml:space="preserve"> izazov</w:t>
      </w:r>
      <w:r w:rsidR="00B91E1E">
        <w:rPr>
          <w:rFonts w:asciiTheme="minorHAnsi" w:hAnsiTheme="minorHAnsi" w:cstheme="minorHAnsi"/>
        </w:rPr>
        <w:t>i</w:t>
      </w:r>
      <w:r w:rsidR="00C86DAB">
        <w:rPr>
          <w:rFonts w:asciiTheme="minorHAnsi" w:hAnsiTheme="minorHAnsi" w:cstheme="minorHAnsi"/>
        </w:rPr>
        <w:t xml:space="preserve"> dodatno naglašen</w:t>
      </w:r>
      <w:r w:rsidR="00B91E1E">
        <w:rPr>
          <w:rFonts w:asciiTheme="minorHAnsi" w:hAnsiTheme="minorHAnsi" w:cstheme="minorHAnsi"/>
        </w:rPr>
        <w:t>i</w:t>
      </w:r>
      <w:r w:rsidR="00C86DAB">
        <w:rPr>
          <w:rFonts w:asciiTheme="minorHAnsi" w:hAnsiTheme="minorHAnsi" w:cstheme="minorHAnsi"/>
        </w:rPr>
        <w:t xml:space="preserve"> </w:t>
      </w:r>
      <w:r w:rsidR="00216D10" w:rsidRPr="00AB6FAB">
        <w:rPr>
          <w:rFonts w:asciiTheme="minorHAnsi" w:hAnsiTheme="minorHAnsi" w:cstheme="minorHAnsi"/>
        </w:rPr>
        <w:t>inflatornim pritiscima.</w:t>
      </w:r>
      <w:r w:rsidR="00C1638E" w:rsidRPr="00AB6FAB">
        <w:rPr>
          <w:rFonts w:asciiTheme="minorHAnsi" w:hAnsiTheme="minorHAnsi" w:cstheme="minorHAnsi"/>
        </w:rPr>
        <w:t xml:space="preserve"> </w:t>
      </w:r>
    </w:p>
    <w:p w14:paraId="4ECD3E75" w14:textId="32E1F48F" w:rsidR="0001017D" w:rsidRDefault="0001017D" w:rsidP="00AB6FAB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0D00FAC1" w14:textId="3B23F6E9" w:rsidR="00C1638E" w:rsidRDefault="00216D10" w:rsidP="00AB6FAB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AB6FAB">
        <w:rPr>
          <w:rFonts w:asciiTheme="minorHAnsi" w:hAnsiTheme="minorHAnsi" w:cstheme="minorHAnsi"/>
        </w:rPr>
        <w:t>Konferenciju su uvodnim obraćanjem otvorili r</w:t>
      </w:r>
      <w:r w:rsidR="00D51940" w:rsidRPr="00AB6FAB">
        <w:rPr>
          <w:rFonts w:asciiTheme="minorHAnsi" w:hAnsiTheme="minorHAnsi" w:cstheme="minorHAnsi"/>
        </w:rPr>
        <w:t xml:space="preserve">avnatelj Instituta za javne financije Vjekoslav Bratić i </w:t>
      </w:r>
      <w:r w:rsidR="00D71C9D">
        <w:rPr>
          <w:rFonts w:asciiTheme="minorHAnsi" w:hAnsiTheme="minorHAnsi" w:cstheme="minorHAnsi"/>
        </w:rPr>
        <w:t>državni tajnik u Ministarstvu financija Matej Bule</w:t>
      </w:r>
      <w:r w:rsidRPr="00AB6FAB">
        <w:rPr>
          <w:rFonts w:asciiTheme="minorHAnsi" w:hAnsiTheme="minorHAnsi" w:cstheme="minorHAnsi"/>
        </w:rPr>
        <w:t xml:space="preserve">. Pozvano predavanje </w:t>
      </w:r>
      <w:r w:rsidR="00D51940" w:rsidRPr="00AB6FAB">
        <w:rPr>
          <w:rFonts w:asciiTheme="minorHAnsi" w:hAnsiTheme="minorHAnsi" w:cstheme="minorHAnsi"/>
        </w:rPr>
        <w:t xml:space="preserve">održao je George </w:t>
      </w:r>
      <w:proofErr w:type="spellStart"/>
      <w:r w:rsidR="00D51940" w:rsidRPr="00AB6FAB">
        <w:rPr>
          <w:rFonts w:asciiTheme="minorHAnsi" w:hAnsiTheme="minorHAnsi" w:cstheme="minorHAnsi"/>
        </w:rPr>
        <w:t>Kopits</w:t>
      </w:r>
      <w:proofErr w:type="spellEnd"/>
      <w:r w:rsidR="00D51940" w:rsidRPr="00AB6FAB">
        <w:rPr>
          <w:rFonts w:asciiTheme="minorHAnsi" w:hAnsiTheme="minorHAnsi" w:cstheme="minorHAnsi"/>
        </w:rPr>
        <w:t xml:space="preserve"> iz Europskog fiskalnog odbora </w:t>
      </w:r>
      <w:r w:rsidR="00912953">
        <w:rPr>
          <w:rFonts w:asciiTheme="minorHAnsi" w:hAnsiTheme="minorHAnsi" w:cstheme="minorHAnsi"/>
        </w:rPr>
        <w:t>posvećeno</w:t>
      </w:r>
      <w:r w:rsidR="00D51940" w:rsidRPr="00AB6FAB">
        <w:rPr>
          <w:rFonts w:asciiTheme="minorHAnsi" w:hAnsiTheme="minorHAnsi" w:cstheme="minorHAnsi"/>
        </w:rPr>
        <w:t xml:space="preserve"> dobro</w:t>
      </w:r>
      <w:r w:rsidR="00912953">
        <w:rPr>
          <w:rFonts w:asciiTheme="minorHAnsi" w:hAnsiTheme="minorHAnsi" w:cstheme="minorHAnsi"/>
        </w:rPr>
        <w:t>m</w:t>
      </w:r>
      <w:r w:rsidR="00D51940" w:rsidRPr="00AB6FAB">
        <w:rPr>
          <w:rFonts w:asciiTheme="minorHAnsi" w:hAnsiTheme="minorHAnsi" w:cstheme="minorHAnsi"/>
        </w:rPr>
        <w:t xml:space="preserve"> upravljanj</w:t>
      </w:r>
      <w:r w:rsidR="00912953">
        <w:rPr>
          <w:rFonts w:asciiTheme="minorHAnsi" w:hAnsiTheme="minorHAnsi" w:cstheme="minorHAnsi"/>
        </w:rPr>
        <w:t>u</w:t>
      </w:r>
      <w:r w:rsidR="00D51940" w:rsidRPr="00AB6FAB">
        <w:rPr>
          <w:rFonts w:asciiTheme="minorHAnsi" w:hAnsiTheme="minorHAnsi" w:cstheme="minorHAnsi"/>
        </w:rPr>
        <w:t xml:space="preserve"> u javnim financijama i njegov</w:t>
      </w:r>
      <w:r w:rsidR="00912953">
        <w:rPr>
          <w:rFonts w:asciiTheme="minorHAnsi" w:hAnsiTheme="minorHAnsi" w:cstheme="minorHAnsi"/>
        </w:rPr>
        <w:t>oj</w:t>
      </w:r>
      <w:r w:rsidR="00D51940" w:rsidRPr="00AB6FAB">
        <w:rPr>
          <w:rFonts w:asciiTheme="minorHAnsi" w:hAnsiTheme="minorHAnsi" w:cstheme="minorHAnsi"/>
        </w:rPr>
        <w:t xml:space="preserve"> važnosti za fiskalni okvir Europske unije. </w:t>
      </w:r>
      <w:r w:rsidR="00912953">
        <w:rPr>
          <w:rFonts w:asciiTheme="minorHAnsi" w:hAnsiTheme="minorHAnsi" w:cstheme="minorHAnsi"/>
        </w:rPr>
        <w:t>O</w:t>
      </w:r>
      <w:r w:rsidRPr="00AB6FAB">
        <w:rPr>
          <w:rFonts w:asciiTheme="minorHAnsi" w:hAnsiTheme="minorHAnsi" w:cstheme="minorHAnsi"/>
        </w:rPr>
        <w:t xml:space="preserve">držana je i panel-rasprava o </w:t>
      </w:r>
      <w:r w:rsidR="00D51940" w:rsidRPr="00AB6FAB">
        <w:rPr>
          <w:rFonts w:asciiTheme="minorHAnsi" w:hAnsiTheme="minorHAnsi" w:cstheme="minorHAnsi"/>
        </w:rPr>
        <w:t>unapređenju upravljanja u hrvatskom javnom sektoru na kojoj su sudjelovali</w:t>
      </w:r>
      <w:r w:rsidRPr="00AB6FAB">
        <w:rPr>
          <w:rFonts w:asciiTheme="minorHAnsi" w:hAnsiTheme="minorHAnsi" w:cstheme="minorHAnsi"/>
        </w:rPr>
        <w:t xml:space="preserve"> predsjednica Uprave Podravk</w:t>
      </w:r>
      <w:r w:rsidR="00912953">
        <w:rPr>
          <w:rFonts w:asciiTheme="minorHAnsi" w:hAnsiTheme="minorHAnsi" w:cstheme="minorHAnsi"/>
        </w:rPr>
        <w:t>e</w:t>
      </w:r>
      <w:r w:rsidRPr="00AB6FAB">
        <w:rPr>
          <w:rFonts w:asciiTheme="minorHAnsi" w:hAnsiTheme="minorHAnsi" w:cstheme="minorHAnsi"/>
        </w:rPr>
        <w:t xml:space="preserve"> d.d.</w:t>
      </w:r>
      <w:r w:rsidR="00B465A5">
        <w:rPr>
          <w:rFonts w:asciiTheme="minorHAnsi" w:hAnsiTheme="minorHAnsi" w:cstheme="minorHAnsi"/>
        </w:rPr>
        <w:t xml:space="preserve"> Martina Dalić</w:t>
      </w:r>
      <w:r w:rsidRPr="00AB6FAB">
        <w:rPr>
          <w:rFonts w:asciiTheme="minorHAnsi" w:hAnsiTheme="minorHAnsi" w:cstheme="minorHAnsi"/>
        </w:rPr>
        <w:t xml:space="preserve">, </w:t>
      </w:r>
      <w:r w:rsidR="00B465A5">
        <w:rPr>
          <w:rFonts w:asciiTheme="minorHAnsi" w:hAnsiTheme="minorHAnsi" w:cstheme="minorHAnsi"/>
        </w:rPr>
        <w:t xml:space="preserve">viši </w:t>
      </w:r>
      <w:r w:rsidRPr="00AB6FAB">
        <w:rPr>
          <w:rFonts w:asciiTheme="minorHAnsi" w:hAnsiTheme="minorHAnsi" w:cstheme="minorHAnsi"/>
        </w:rPr>
        <w:t>ekonomist u Svjetskoj banci</w:t>
      </w:r>
      <w:r w:rsidR="00B465A5">
        <w:rPr>
          <w:rFonts w:asciiTheme="minorHAnsi" w:hAnsiTheme="minorHAnsi" w:cstheme="minorHAnsi"/>
        </w:rPr>
        <w:t xml:space="preserve"> </w:t>
      </w:r>
      <w:r w:rsidR="00B465A5" w:rsidRPr="00AB6FAB">
        <w:rPr>
          <w:rFonts w:asciiTheme="minorHAnsi" w:hAnsiTheme="minorHAnsi" w:cstheme="minorHAnsi"/>
        </w:rPr>
        <w:t xml:space="preserve">Josip </w:t>
      </w:r>
      <w:proofErr w:type="spellStart"/>
      <w:r w:rsidR="00B465A5" w:rsidRPr="00AB6FAB">
        <w:rPr>
          <w:rFonts w:asciiTheme="minorHAnsi" w:hAnsiTheme="minorHAnsi" w:cstheme="minorHAnsi"/>
        </w:rPr>
        <w:t>Funda</w:t>
      </w:r>
      <w:proofErr w:type="spellEnd"/>
      <w:r w:rsidRPr="00AB6FAB">
        <w:rPr>
          <w:rFonts w:asciiTheme="minorHAnsi" w:hAnsiTheme="minorHAnsi" w:cstheme="minorHAnsi"/>
        </w:rPr>
        <w:t>,</w:t>
      </w:r>
      <w:r w:rsidR="00DB3D41">
        <w:rPr>
          <w:rFonts w:asciiTheme="minorHAnsi" w:hAnsiTheme="minorHAnsi" w:cstheme="minorHAnsi"/>
        </w:rPr>
        <w:t xml:space="preserve"> </w:t>
      </w:r>
      <w:r w:rsidRPr="00AB6FAB">
        <w:rPr>
          <w:rFonts w:asciiTheme="minorHAnsi" w:hAnsiTheme="minorHAnsi" w:cstheme="minorHAnsi"/>
        </w:rPr>
        <w:t xml:space="preserve">glavni ekonomist </w:t>
      </w:r>
      <w:r w:rsidR="00D51940" w:rsidRPr="00AB6FAB">
        <w:rPr>
          <w:rFonts w:asciiTheme="minorHAnsi" w:hAnsiTheme="minorHAnsi" w:cstheme="minorHAnsi"/>
        </w:rPr>
        <w:t>Hrvatske gospodarske komore</w:t>
      </w:r>
      <w:r w:rsidR="00B465A5">
        <w:rPr>
          <w:rFonts w:asciiTheme="minorHAnsi" w:hAnsiTheme="minorHAnsi" w:cstheme="minorHAnsi"/>
        </w:rPr>
        <w:t xml:space="preserve"> </w:t>
      </w:r>
      <w:r w:rsidR="00B465A5" w:rsidRPr="00AB6FAB">
        <w:rPr>
          <w:rFonts w:asciiTheme="minorHAnsi" w:hAnsiTheme="minorHAnsi" w:cstheme="minorHAnsi"/>
        </w:rPr>
        <w:t xml:space="preserve">Goran </w:t>
      </w:r>
      <w:proofErr w:type="spellStart"/>
      <w:r w:rsidR="00B465A5" w:rsidRPr="00AB6FAB">
        <w:rPr>
          <w:rFonts w:asciiTheme="minorHAnsi" w:hAnsiTheme="minorHAnsi" w:cstheme="minorHAnsi"/>
        </w:rPr>
        <w:t>Šaravanja</w:t>
      </w:r>
      <w:proofErr w:type="spellEnd"/>
      <w:r w:rsidR="00B465A5">
        <w:rPr>
          <w:rFonts w:asciiTheme="minorHAnsi" w:hAnsiTheme="minorHAnsi" w:cstheme="minorHAnsi"/>
        </w:rPr>
        <w:t xml:space="preserve"> i</w:t>
      </w:r>
      <w:r w:rsidR="00B465A5" w:rsidRPr="00B465A5">
        <w:rPr>
          <w:rFonts w:asciiTheme="minorHAnsi" w:hAnsiTheme="minorHAnsi" w:cstheme="minorHAnsi"/>
        </w:rPr>
        <w:t xml:space="preserve"> zamjenica državne rizničarke Hana Zoričić</w:t>
      </w:r>
      <w:r w:rsidR="00D51940" w:rsidRPr="00AB6FAB">
        <w:rPr>
          <w:rFonts w:asciiTheme="minorHAnsi" w:hAnsiTheme="minorHAnsi" w:cstheme="minorHAnsi"/>
        </w:rPr>
        <w:t xml:space="preserve">. </w:t>
      </w:r>
    </w:p>
    <w:p w14:paraId="008BC39A" w14:textId="0CDB9A9B" w:rsidR="00D34877" w:rsidRDefault="00D34877" w:rsidP="00AB6FAB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508F4EAB" w14:textId="743888A2" w:rsidR="00216D10" w:rsidRDefault="00D635CB" w:rsidP="00AB6FAB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</w:t>
      </w:r>
      <w:r w:rsidR="00D51940" w:rsidRPr="00AB6FAB">
        <w:rPr>
          <w:rFonts w:asciiTheme="minorHAnsi" w:hAnsiTheme="minorHAnsi" w:cstheme="minorHAnsi"/>
        </w:rPr>
        <w:t xml:space="preserve">nanstvenici </w:t>
      </w:r>
      <w:r>
        <w:rPr>
          <w:rFonts w:asciiTheme="minorHAnsi" w:hAnsiTheme="minorHAnsi" w:cstheme="minorHAnsi"/>
        </w:rPr>
        <w:t>iz</w:t>
      </w:r>
      <w:r w:rsidR="00D51940" w:rsidRPr="00AB6FAB">
        <w:rPr>
          <w:rFonts w:asciiTheme="minorHAnsi" w:hAnsiTheme="minorHAnsi" w:cstheme="minorHAnsi"/>
        </w:rPr>
        <w:t xml:space="preserve"> </w:t>
      </w:r>
      <w:r w:rsidR="00216D10" w:rsidRPr="00AB6FAB">
        <w:rPr>
          <w:rFonts w:asciiTheme="minorHAnsi" w:hAnsiTheme="minorHAnsi" w:cstheme="minorHAnsi"/>
        </w:rPr>
        <w:t xml:space="preserve">domaćih i inozemnih institucija predstavili su empirijska istraživanja </w:t>
      </w:r>
      <w:r>
        <w:rPr>
          <w:rFonts w:asciiTheme="minorHAnsi" w:hAnsiTheme="minorHAnsi" w:cstheme="minorHAnsi"/>
        </w:rPr>
        <w:t>iz</w:t>
      </w:r>
      <w:r w:rsidR="00216D10" w:rsidRPr="00AB6FAB">
        <w:rPr>
          <w:rFonts w:asciiTheme="minorHAnsi" w:hAnsiTheme="minorHAnsi" w:cstheme="minorHAnsi"/>
        </w:rPr>
        <w:t xml:space="preserve"> ključn</w:t>
      </w:r>
      <w:r>
        <w:rPr>
          <w:rFonts w:asciiTheme="minorHAnsi" w:hAnsiTheme="minorHAnsi" w:cstheme="minorHAnsi"/>
        </w:rPr>
        <w:t>ih</w:t>
      </w:r>
      <w:r w:rsidR="00216D10" w:rsidRPr="00AB6FAB">
        <w:rPr>
          <w:rFonts w:asciiTheme="minorHAnsi" w:hAnsiTheme="minorHAnsi" w:cstheme="minorHAnsi"/>
        </w:rPr>
        <w:t xml:space="preserve"> područja suvremene ekonomike javnog sektora</w:t>
      </w:r>
      <w:r w:rsidR="0074332C" w:rsidRPr="00AB6FAB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>Teme su obuhvatile</w:t>
      </w:r>
      <w:r w:rsidR="0074332C" w:rsidRPr="00AB6FAB">
        <w:rPr>
          <w:rFonts w:asciiTheme="minorHAnsi" w:hAnsiTheme="minorHAnsi" w:cstheme="minorHAnsi"/>
        </w:rPr>
        <w:t xml:space="preserve"> </w:t>
      </w:r>
      <w:r w:rsidRPr="00AB6FAB">
        <w:rPr>
          <w:rFonts w:asciiTheme="minorHAnsi" w:hAnsiTheme="minorHAnsi" w:cstheme="minorHAnsi"/>
        </w:rPr>
        <w:t>transformacij</w:t>
      </w:r>
      <w:r>
        <w:rPr>
          <w:rFonts w:asciiTheme="minorHAnsi" w:hAnsiTheme="minorHAnsi" w:cstheme="minorHAnsi"/>
        </w:rPr>
        <w:t>u</w:t>
      </w:r>
      <w:r w:rsidRPr="00AB6FAB">
        <w:rPr>
          <w:rFonts w:asciiTheme="minorHAnsi" w:hAnsiTheme="minorHAnsi" w:cstheme="minorHAnsi"/>
        </w:rPr>
        <w:t xml:space="preserve"> </w:t>
      </w:r>
      <w:r w:rsidR="0074332C" w:rsidRPr="00AB6FAB">
        <w:rPr>
          <w:rFonts w:asciiTheme="minorHAnsi" w:hAnsiTheme="minorHAnsi" w:cstheme="minorHAnsi"/>
        </w:rPr>
        <w:t>fiskalne politike, ekološk</w:t>
      </w:r>
      <w:r>
        <w:rPr>
          <w:rFonts w:asciiTheme="minorHAnsi" w:hAnsiTheme="minorHAnsi" w:cstheme="minorHAnsi"/>
        </w:rPr>
        <w:t>e</w:t>
      </w:r>
      <w:r w:rsidR="0074332C" w:rsidRPr="00AB6FAB">
        <w:rPr>
          <w:rFonts w:asciiTheme="minorHAnsi" w:hAnsiTheme="minorHAnsi" w:cstheme="minorHAnsi"/>
        </w:rPr>
        <w:t xml:space="preserve"> porez</w:t>
      </w:r>
      <w:r>
        <w:rPr>
          <w:rFonts w:asciiTheme="minorHAnsi" w:hAnsiTheme="minorHAnsi" w:cstheme="minorHAnsi"/>
        </w:rPr>
        <w:t>e</w:t>
      </w:r>
      <w:r w:rsidR="00801729" w:rsidRPr="00AB6FAB">
        <w:rPr>
          <w:rFonts w:asciiTheme="minorHAnsi" w:hAnsiTheme="minorHAnsi" w:cstheme="minorHAnsi"/>
        </w:rPr>
        <w:t>,</w:t>
      </w:r>
      <w:r w:rsidR="0074332C" w:rsidRPr="00AB6FA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oporezivanje </w:t>
      </w:r>
      <w:r w:rsidR="0074332C" w:rsidRPr="00AB6FAB">
        <w:rPr>
          <w:rFonts w:asciiTheme="minorHAnsi" w:hAnsiTheme="minorHAnsi" w:cstheme="minorHAnsi"/>
        </w:rPr>
        <w:t>nekretnin</w:t>
      </w:r>
      <w:r>
        <w:rPr>
          <w:rFonts w:asciiTheme="minorHAnsi" w:hAnsiTheme="minorHAnsi" w:cstheme="minorHAnsi"/>
        </w:rPr>
        <w:t>a</w:t>
      </w:r>
      <w:r w:rsidR="0074332C" w:rsidRPr="00AB6FAB">
        <w:rPr>
          <w:rFonts w:asciiTheme="minorHAnsi" w:hAnsiTheme="minorHAnsi" w:cstheme="minorHAnsi"/>
        </w:rPr>
        <w:t>, proračunsk</w:t>
      </w:r>
      <w:r>
        <w:rPr>
          <w:rFonts w:asciiTheme="minorHAnsi" w:hAnsiTheme="minorHAnsi" w:cstheme="minorHAnsi"/>
        </w:rPr>
        <w:t>u</w:t>
      </w:r>
      <w:r w:rsidR="0074332C" w:rsidRPr="00AB6FAB">
        <w:rPr>
          <w:rFonts w:asciiTheme="minorHAnsi" w:hAnsiTheme="minorHAnsi" w:cstheme="minorHAnsi"/>
        </w:rPr>
        <w:t xml:space="preserve"> vjerodostojnost lokalnih jedinica, održivost mirovinskih sustava te primjen</w:t>
      </w:r>
      <w:r>
        <w:rPr>
          <w:rFonts w:asciiTheme="minorHAnsi" w:hAnsiTheme="minorHAnsi" w:cstheme="minorHAnsi"/>
        </w:rPr>
        <w:t>u</w:t>
      </w:r>
      <w:r w:rsidR="0074332C" w:rsidRPr="00AB6FAB">
        <w:rPr>
          <w:rFonts w:asciiTheme="minorHAnsi" w:hAnsiTheme="minorHAnsi" w:cstheme="minorHAnsi"/>
        </w:rPr>
        <w:t xml:space="preserve"> umjetne inteligencije i novih tehnologija u javnoj nabavi i upravljanju. </w:t>
      </w:r>
    </w:p>
    <w:p w14:paraId="1E090A3C" w14:textId="77777777" w:rsidR="007653D2" w:rsidRDefault="007653D2" w:rsidP="00AB6FAB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11CD5988" w14:textId="2B27C35C" w:rsidR="0074332C" w:rsidRDefault="0074332C" w:rsidP="00AB6FAB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AB6FAB">
        <w:rPr>
          <w:rFonts w:asciiTheme="minorHAnsi" w:hAnsiTheme="minorHAnsi" w:cstheme="minorHAnsi"/>
        </w:rPr>
        <w:t>„</w:t>
      </w:r>
      <w:r w:rsidRPr="00AB6FAB">
        <w:rPr>
          <w:rFonts w:asciiTheme="minorHAnsi" w:hAnsiTheme="minorHAnsi" w:cstheme="minorHAnsi"/>
          <w:i/>
          <w:iCs/>
        </w:rPr>
        <w:t xml:space="preserve">Ovogodišnja konferencija za nas je posebna jer obilježavamo 50 godina kontinuiranog izlaženja našeg časopisa Public </w:t>
      </w:r>
      <w:proofErr w:type="spellStart"/>
      <w:r w:rsidRPr="00AB6FAB">
        <w:rPr>
          <w:rFonts w:asciiTheme="minorHAnsi" w:hAnsiTheme="minorHAnsi" w:cstheme="minorHAnsi"/>
          <w:i/>
          <w:iCs/>
        </w:rPr>
        <w:t>Sector</w:t>
      </w:r>
      <w:proofErr w:type="spellEnd"/>
      <w:r w:rsidRPr="00AB6FAB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AB6FAB">
        <w:rPr>
          <w:rFonts w:asciiTheme="minorHAnsi" w:hAnsiTheme="minorHAnsi" w:cstheme="minorHAnsi"/>
          <w:i/>
          <w:iCs/>
        </w:rPr>
        <w:t>Economics</w:t>
      </w:r>
      <w:proofErr w:type="spellEnd"/>
      <w:r w:rsidRPr="00AB6FAB">
        <w:rPr>
          <w:rFonts w:asciiTheme="minorHAnsi" w:hAnsiTheme="minorHAnsi" w:cstheme="minorHAnsi"/>
          <w:i/>
          <w:iCs/>
        </w:rPr>
        <w:t xml:space="preserve">. Ova </w:t>
      </w:r>
      <w:r w:rsidR="00D635CB">
        <w:rPr>
          <w:rFonts w:asciiTheme="minorHAnsi" w:hAnsiTheme="minorHAnsi" w:cstheme="minorHAnsi"/>
          <w:i/>
          <w:iCs/>
        </w:rPr>
        <w:t>obljetnica</w:t>
      </w:r>
      <w:r w:rsidR="00D635CB" w:rsidRPr="00AB6FAB">
        <w:rPr>
          <w:rFonts w:asciiTheme="minorHAnsi" w:hAnsiTheme="minorHAnsi" w:cstheme="minorHAnsi"/>
          <w:i/>
          <w:iCs/>
        </w:rPr>
        <w:t xml:space="preserve"> </w:t>
      </w:r>
      <w:r w:rsidRPr="00AB6FAB">
        <w:rPr>
          <w:rFonts w:asciiTheme="minorHAnsi" w:hAnsiTheme="minorHAnsi" w:cstheme="minorHAnsi"/>
          <w:i/>
          <w:iCs/>
        </w:rPr>
        <w:t xml:space="preserve">nije samo prilika za osvrt na pet desetljeća znanstvenog doprinosa, već i za </w:t>
      </w:r>
      <w:r w:rsidR="00454F16">
        <w:rPr>
          <w:rFonts w:asciiTheme="minorHAnsi" w:hAnsiTheme="minorHAnsi" w:cstheme="minorHAnsi"/>
          <w:i/>
          <w:iCs/>
        </w:rPr>
        <w:t>propitkivanje</w:t>
      </w:r>
      <w:r w:rsidR="00CC2A2B">
        <w:rPr>
          <w:rFonts w:asciiTheme="minorHAnsi" w:hAnsiTheme="minorHAnsi" w:cstheme="minorHAnsi"/>
          <w:i/>
          <w:iCs/>
        </w:rPr>
        <w:t xml:space="preserve"> o tome kako</w:t>
      </w:r>
      <w:r w:rsidRPr="00AB6FAB">
        <w:rPr>
          <w:rFonts w:asciiTheme="minorHAnsi" w:hAnsiTheme="minorHAnsi" w:cstheme="minorHAnsi"/>
          <w:i/>
          <w:iCs/>
        </w:rPr>
        <w:t xml:space="preserve"> se ekonomika javnog sektora </w:t>
      </w:r>
      <w:r w:rsidR="00CC2A2B">
        <w:rPr>
          <w:rFonts w:asciiTheme="minorHAnsi" w:hAnsiTheme="minorHAnsi" w:cstheme="minorHAnsi"/>
          <w:i/>
          <w:iCs/>
        </w:rPr>
        <w:t>treba</w:t>
      </w:r>
      <w:r w:rsidR="00CC2A2B" w:rsidRPr="00AB6FAB">
        <w:rPr>
          <w:rFonts w:asciiTheme="minorHAnsi" w:hAnsiTheme="minorHAnsi" w:cstheme="minorHAnsi"/>
          <w:i/>
          <w:iCs/>
        </w:rPr>
        <w:t xml:space="preserve"> </w:t>
      </w:r>
      <w:r w:rsidRPr="00AB6FAB">
        <w:rPr>
          <w:rFonts w:asciiTheme="minorHAnsi" w:hAnsiTheme="minorHAnsi" w:cstheme="minorHAnsi"/>
          <w:i/>
          <w:iCs/>
        </w:rPr>
        <w:t>prilagoditi nov</w:t>
      </w:r>
      <w:r w:rsidR="00CC2A2B">
        <w:rPr>
          <w:rFonts w:asciiTheme="minorHAnsi" w:hAnsiTheme="minorHAnsi" w:cstheme="minorHAnsi"/>
          <w:i/>
          <w:iCs/>
        </w:rPr>
        <w:t>im okolnostima</w:t>
      </w:r>
      <w:r w:rsidRPr="00AB6FAB">
        <w:rPr>
          <w:rFonts w:asciiTheme="minorHAnsi" w:hAnsiTheme="minorHAnsi" w:cstheme="minorHAnsi"/>
          <w:i/>
          <w:iCs/>
        </w:rPr>
        <w:t xml:space="preserve">. Rastući fiskalni pritisci, </w:t>
      </w:r>
      <w:r w:rsidR="00CC2A2B">
        <w:rPr>
          <w:rFonts w:asciiTheme="minorHAnsi" w:hAnsiTheme="minorHAnsi" w:cstheme="minorHAnsi"/>
          <w:i/>
          <w:iCs/>
        </w:rPr>
        <w:t xml:space="preserve">visoka </w:t>
      </w:r>
      <w:r w:rsidRPr="00AB6FAB">
        <w:rPr>
          <w:rFonts w:asciiTheme="minorHAnsi" w:hAnsiTheme="minorHAnsi" w:cstheme="minorHAnsi"/>
          <w:i/>
          <w:iCs/>
        </w:rPr>
        <w:t xml:space="preserve">zaduženost, starenje stanovništva te zahtjevi zelene i digitalne </w:t>
      </w:r>
      <w:r w:rsidR="00910E14" w:rsidRPr="00AB6FAB">
        <w:rPr>
          <w:rFonts w:asciiTheme="minorHAnsi" w:hAnsiTheme="minorHAnsi" w:cstheme="minorHAnsi"/>
          <w:i/>
          <w:iCs/>
        </w:rPr>
        <w:t>tranzicije</w:t>
      </w:r>
      <w:r w:rsidRPr="00AB6FAB">
        <w:rPr>
          <w:rFonts w:asciiTheme="minorHAnsi" w:hAnsiTheme="minorHAnsi" w:cstheme="minorHAnsi"/>
          <w:i/>
          <w:iCs/>
        </w:rPr>
        <w:t xml:space="preserve"> stavljaju pred vlade </w:t>
      </w:r>
      <w:r w:rsidR="00CC2A2B">
        <w:rPr>
          <w:rFonts w:asciiTheme="minorHAnsi" w:hAnsiTheme="minorHAnsi" w:cstheme="minorHAnsi"/>
          <w:i/>
          <w:iCs/>
        </w:rPr>
        <w:t xml:space="preserve">složene </w:t>
      </w:r>
      <w:r w:rsidRPr="00AB6FAB">
        <w:rPr>
          <w:rFonts w:asciiTheme="minorHAnsi" w:hAnsiTheme="minorHAnsi" w:cstheme="minorHAnsi"/>
          <w:i/>
          <w:iCs/>
        </w:rPr>
        <w:t xml:space="preserve">izazove. Ako se </w:t>
      </w:r>
      <w:r w:rsidR="00CC2A2B">
        <w:rPr>
          <w:rFonts w:asciiTheme="minorHAnsi" w:hAnsiTheme="minorHAnsi" w:cstheme="minorHAnsi"/>
          <w:i/>
          <w:iCs/>
        </w:rPr>
        <w:t>njima</w:t>
      </w:r>
      <w:r w:rsidRPr="00AB6FAB">
        <w:rPr>
          <w:rFonts w:asciiTheme="minorHAnsi" w:hAnsiTheme="minorHAnsi" w:cstheme="minorHAnsi"/>
          <w:i/>
          <w:iCs/>
        </w:rPr>
        <w:t xml:space="preserve"> ne upravlja učinkovito, mogu </w:t>
      </w:r>
      <w:r w:rsidR="00AB6B86">
        <w:rPr>
          <w:rFonts w:asciiTheme="minorHAnsi" w:hAnsiTheme="minorHAnsi" w:cstheme="minorHAnsi"/>
          <w:i/>
          <w:iCs/>
        </w:rPr>
        <w:t>ugroziti</w:t>
      </w:r>
      <w:r w:rsidR="00AB6B86" w:rsidRPr="00AB6FAB">
        <w:rPr>
          <w:rFonts w:asciiTheme="minorHAnsi" w:hAnsiTheme="minorHAnsi" w:cstheme="minorHAnsi"/>
          <w:i/>
          <w:iCs/>
        </w:rPr>
        <w:t xml:space="preserve"> </w:t>
      </w:r>
      <w:r w:rsidRPr="00AB6FAB">
        <w:rPr>
          <w:rFonts w:asciiTheme="minorHAnsi" w:hAnsiTheme="minorHAnsi" w:cstheme="minorHAnsi"/>
          <w:i/>
          <w:iCs/>
        </w:rPr>
        <w:t>dugoročnu gospodarsku otpornost, produbiti proračunske deficite i naru</w:t>
      </w:r>
      <w:r w:rsidR="00910E14" w:rsidRPr="00AB6FAB">
        <w:rPr>
          <w:rFonts w:asciiTheme="minorHAnsi" w:hAnsiTheme="minorHAnsi" w:cstheme="minorHAnsi"/>
          <w:i/>
          <w:iCs/>
        </w:rPr>
        <w:t>š</w:t>
      </w:r>
      <w:r w:rsidRPr="00AB6FAB">
        <w:rPr>
          <w:rFonts w:asciiTheme="minorHAnsi" w:hAnsiTheme="minorHAnsi" w:cstheme="minorHAnsi"/>
          <w:i/>
          <w:iCs/>
        </w:rPr>
        <w:t xml:space="preserve">iti povjerenje javnosti. Naš </w:t>
      </w:r>
      <w:r w:rsidR="00CC2A2B">
        <w:rPr>
          <w:rFonts w:asciiTheme="minorHAnsi" w:hAnsiTheme="minorHAnsi" w:cstheme="minorHAnsi"/>
          <w:i/>
          <w:iCs/>
        </w:rPr>
        <w:t xml:space="preserve">je </w:t>
      </w:r>
      <w:r w:rsidRPr="00AB6FAB">
        <w:rPr>
          <w:rFonts w:asciiTheme="minorHAnsi" w:hAnsiTheme="minorHAnsi" w:cstheme="minorHAnsi"/>
          <w:i/>
          <w:iCs/>
        </w:rPr>
        <w:t xml:space="preserve">cilj povezati znanstvena istraživanja i praksu </w:t>
      </w:r>
      <w:r w:rsidR="00CC2A2B">
        <w:rPr>
          <w:rFonts w:asciiTheme="minorHAnsi" w:hAnsiTheme="minorHAnsi" w:cstheme="minorHAnsi"/>
          <w:i/>
          <w:iCs/>
        </w:rPr>
        <w:t>te ponuditi</w:t>
      </w:r>
      <w:r w:rsidRPr="00AB6FAB">
        <w:rPr>
          <w:rFonts w:asciiTheme="minorHAnsi" w:hAnsiTheme="minorHAnsi" w:cstheme="minorHAnsi"/>
          <w:i/>
          <w:iCs/>
        </w:rPr>
        <w:t xml:space="preserve"> konkretne smjernice za izgradnju otpornog, učinkovitog i transparentnog javnog sektora</w:t>
      </w:r>
      <w:r w:rsidRPr="00AB6FAB">
        <w:rPr>
          <w:rFonts w:asciiTheme="minorHAnsi" w:hAnsiTheme="minorHAnsi" w:cstheme="minorHAnsi"/>
        </w:rPr>
        <w:t>“</w:t>
      </w:r>
      <w:r w:rsidR="00CC2A2B">
        <w:rPr>
          <w:rFonts w:asciiTheme="minorHAnsi" w:hAnsiTheme="minorHAnsi" w:cstheme="minorHAnsi"/>
        </w:rPr>
        <w:t>,</w:t>
      </w:r>
      <w:r w:rsidRPr="00AB6FAB">
        <w:rPr>
          <w:rFonts w:asciiTheme="minorHAnsi" w:hAnsiTheme="minorHAnsi" w:cstheme="minorHAnsi"/>
        </w:rPr>
        <w:t xml:space="preserve"> istaknuo je ravnatelj Instituta za javne financije Vjekoslav Bratić.</w:t>
      </w:r>
    </w:p>
    <w:p w14:paraId="3FC887FF" w14:textId="0B1620B9" w:rsidR="00D635CB" w:rsidRDefault="00D635CB" w:rsidP="00AB6FAB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4EA4C63B" w14:textId="7DD8FBB8" w:rsidR="00693B9C" w:rsidRDefault="00B465A5" w:rsidP="00AB6FAB">
      <w:pPr>
        <w:pStyle w:val="Heading1"/>
        <w:shd w:val="clear" w:color="auto" w:fill="FFFFFF"/>
        <w:spacing w:before="0" w:after="0" w:line="240" w:lineRule="auto"/>
        <w:jc w:val="both"/>
        <w:textAlignment w:val="baseline"/>
        <w:rPr>
          <w:rFonts w:asciiTheme="minorHAnsi" w:hAnsiTheme="minorHAnsi" w:cstheme="minorHAnsi"/>
          <w:b w:val="0"/>
          <w:bCs w:val="0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Ovo je jedanaesta međunarodna konferencija u organizaciji </w:t>
      </w:r>
      <w:r w:rsidR="00AB6B86">
        <w:rPr>
          <w:rFonts w:asciiTheme="minorHAnsi" w:hAnsiTheme="minorHAnsi" w:cstheme="minorHAnsi"/>
          <w:b w:val="0"/>
          <w:bCs w:val="0"/>
          <w:sz w:val="22"/>
          <w:szCs w:val="22"/>
        </w:rPr>
        <w:t>Institut</w:t>
      </w:r>
      <w:r>
        <w:rPr>
          <w:rFonts w:asciiTheme="minorHAnsi" w:hAnsiTheme="minorHAnsi" w:cstheme="minorHAnsi"/>
          <w:b w:val="0"/>
          <w:bCs w:val="0"/>
          <w:sz w:val="22"/>
          <w:szCs w:val="22"/>
        </w:rPr>
        <w:t>a</w:t>
      </w:r>
      <w:r w:rsidR="00AB6B86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za javne financije </w:t>
      </w:r>
      <w:r>
        <w:rPr>
          <w:rFonts w:asciiTheme="minorHAnsi" w:hAnsiTheme="minorHAnsi" w:cstheme="minorHAnsi"/>
          <w:b w:val="0"/>
          <w:bCs w:val="0"/>
          <w:sz w:val="22"/>
          <w:szCs w:val="22"/>
        </w:rPr>
        <w:t>o</w:t>
      </w:r>
      <w:r w:rsidR="00CC2A2B" w:rsidRPr="00CC2A2B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aktualnim temama i izazovima u području ekonomike javnog sektora</w:t>
      </w:r>
      <w:r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koja</w:t>
      </w:r>
      <w:r w:rsidR="0074332C" w:rsidRPr="00CC2A2B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b w:val="0"/>
          <w:bCs w:val="0"/>
          <w:sz w:val="22"/>
          <w:szCs w:val="22"/>
        </w:rPr>
        <w:t>se</w:t>
      </w:r>
      <w:r w:rsidR="007C1213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održa</w:t>
      </w:r>
      <w:r>
        <w:rPr>
          <w:rFonts w:asciiTheme="minorHAnsi" w:hAnsiTheme="minorHAnsi" w:cstheme="minorHAnsi"/>
          <w:b w:val="0"/>
          <w:bCs w:val="0"/>
          <w:sz w:val="22"/>
          <w:szCs w:val="22"/>
        </w:rPr>
        <w:t>v</w:t>
      </w:r>
      <w:r w:rsidR="007C1213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a </w:t>
      </w:r>
      <w:r w:rsidR="00801729" w:rsidRPr="00CC2A2B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pod pokroviteljstvom Ministarstva </w:t>
      </w:r>
      <w:r w:rsidR="00801729" w:rsidRPr="00BE7431">
        <w:rPr>
          <w:rFonts w:asciiTheme="minorHAnsi" w:hAnsiTheme="minorHAnsi" w:cstheme="minorHAnsi"/>
          <w:b w:val="0"/>
          <w:bCs w:val="0"/>
          <w:spacing w:val="-2"/>
          <w:sz w:val="22"/>
          <w:szCs w:val="22"/>
        </w:rPr>
        <w:t xml:space="preserve">financija Republike Hrvatske, </w:t>
      </w:r>
      <w:r w:rsidRPr="00BE7431">
        <w:rPr>
          <w:rFonts w:asciiTheme="minorHAnsi" w:hAnsiTheme="minorHAnsi" w:cstheme="minorHAnsi"/>
          <w:b w:val="0"/>
          <w:bCs w:val="0"/>
          <w:spacing w:val="-2"/>
          <w:sz w:val="22"/>
          <w:szCs w:val="22"/>
        </w:rPr>
        <w:t xml:space="preserve">te </w:t>
      </w:r>
      <w:r w:rsidR="0074332C" w:rsidRPr="00BE7431">
        <w:rPr>
          <w:rFonts w:asciiTheme="minorHAnsi" w:hAnsiTheme="minorHAnsi" w:cstheme="minorHAnsi"/>
          <w:b w:val="0"/>
          <w:bCs w:val="0"/>
          <w:spacing w:val="-2"/>
          <w:sz w:val="22"/>
          <w:szCs w:val="22"/>
        </w:rPr>
        <w:t>uz podršku Hrvatske udruge gradova, Hrvatske zajednice županij</w:t>
      </w:r>
      <w:r w:rsidR="008344B2" w:rsidRPr="00BE7431">
        <w:rPr>
          <w:rFonts w:asciiTheme="minorHAnsi" w:hAnsiTheme="minorHAnsi" w:cstheme="minorHAnsi"/>
          <w:b w:val="0"/>
          <w:bCs w:val="0"/>
          <w:spacing w:val="-2"/>
          <w:sz w:val="22"/>
          <w:szCs w:val="22"/>
        </w:rPr>
        <w:t>a i</w:t>
      </w:r>
      <w:r w:rsidR="0074332C" w:rsidRPr="00BE7431">
        <w:rPr>
          <w:rFonts w:asciiTheme="minorHAnsi" w:hAnsiTheme="minorHAnsi" w:cstheme="minorHAnsi"/>
          <w:b w:val="0"/>
          <w:bCs w:val="0"/>
          <w:spacing w:val="-2"/>
          <w:sz w:val="22"/>
          <w:szCs w:val="22"/>
        </w:rPr>
        <w:t xml:space="preserve"> JANAF</w:t>
      </w:r>
      <w:r w:rsidR="008344B2" w:rsidRPr="00BE7431">
        <w:rPr>
          <w:rFonts w:asciiTheme="minorHAnsi" w:hAnsiTheme="minorHAnsi" w:cstheme="minorHAnsi"/>
          <w:b w:val="0"/>
          <w:bCs w:val="0"/>
          <w:spacing w:val="-2"/>
          <w:sz w:val="22"/>
          <w:szCs w:val="22"/>
        </w:rPr>
        <w:t>-a</w:t>
      </w:r>
      <w:r w:rsidR="0074332C" w:rsidRPr="00BE7431">
        <w:rPr>
          <w:rFonts w:asciiTheme="minorHAnsi" w:hAnsiTheme="minorHAnsi" w:cstheme="minorHAnsi"/>
          <w:b w:val="0"/>
          <w:bCs w:val="0"/>
          <w:spacing w:val="-2"/>
          <w:sz w:val="22"/>
          <w:szCs w:val="22"/>
        </w:rPr>
        <w:t>.</w:t>
      </w:r>
      <w:r w:rsidR="0074332C" w:rsidRPr="00CC2A2B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V</w:t>
      </w:r>
      <w:r w:rsidR="00693B9C" w:rsidRPr="00CC2A2B">
        <w:rPr>
          <w:rFonts w:asciiTheme="minorHAnsi" w:hAnsiTheme="minorHAnsi" w:cstheme="minorHAnsi"/>
          <w:b w:val="0"/>
          <w:bCs w:val="0"/>
          <w:sz w:val="22"/>
          <w:szCs w:val="22"/>
        </w:rPr>
        <w:t>iše informacija</w:t>
      </w:r>
      <w:r w:rsidR="0074332C" w:rsidRPr="00CC2A2B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o programu i izlaganjima</w:t>
      </w:r>
      <w:r w:rsidR="00693B9C" w:rsidRPr="00CC2A2B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dostupno je na </w:t>
      </w:r>
      <w:hyperlink r:id="rId8" w:history="1">
        <w:r w:rsidR="00693B9C" w:rsidRPr="00CC2A2B">
          <w:rPr>
            <w:rStyle w:val="Hyperlink"/>
            <w:rFonts w:asciiTheme="minorHAnsi" w:hAnsiTheme="minorHAnsi" w:cstheme="minorHAnsi"/>
            <w:b w:val="0"/>
            <w:bCs w:val="0"/>
            <w:color w:val="C00000"/>
            <w:sz w:val="22"/>
            <w:szCs w:val="22"/>
            <w:u w:val="none"/>
          </w:rPr>
          <w:t>mrežnoj stranici konferencije</w:t>
        </w:r>
      </w:hyperlink>
      <w:r w:rsidR="00693B9C" w:rsidRPr="00CC2A2B">
        <w:rPr>
          <w:rFonts w:asciiTheme="minorHAnsi" w:hAnsiTheme="minorHAnsi" w:cstheme="minorHAnsi"/>
          <w:b w:val="0"/>
          <w:bCs w:val="0"/>
          <w:sz w:val="22"/>
          <w:szCs w:val="22"/>
        </w:rPr>
        <w:t>.</w:t>
      </w:r>
    </w:p>
    <w:p w14:paraId="2F569081" w14:textId="671DD380" w:rsidR="008F1E8C" w:rsidRDefault="008F1E8C" w:rsidP="00AB6FAB">
      <w:pPr>
        <w:spacing w:after="0" w:line="240" w:lineRule="auto"/>
        <w:jc w:val="both"/>
        <w:rPr>
          <w:rFonts w:asciiTheme="minorHAnsi" w:hAnsiTheme="minorHAnsi" w:cstheme="minorHAnsi"/>
          <w:b/>
        </w:rPr>
      </w:pPr>
    </w:p>
    <w:p w14:paraId="530C46DB" w14:textId="77777777" w:rsidR="007653D2" w:rsidRPr="00AB6FAB" w:rsidRDefault="007653D2" w:rsidP="00AB6FAB">
      <w:pPr>
        <w:spacing w:after="0" w:line="240" w:lineRule="auto"/>
        <w:jc w:val="both"/>
        <w:rPr>
          <w:rFonts w:asciiTheme="minorHAnsi" w:hAnsiTheme="minorHAnsi" w:cstheme="minorHAnsi"/>
          <w:b/>
        </w:rPr>
      </w:pPr>
    </w:p>
    <w:p w14:paraId="4D73475A" w14:textId="77777777" w:rsidR="0001017D" w:rsidRPr="00AB6FAB" w:rsidRDefault="0001017D" w:rsidP="00AB6FAB">
      <w:pPr>
        <w:spacing w:after="0" w:line="240" w:lineRule="auto"/>
        <w:jc w:val="both"/>
        <w:rPr>
          <w:rFonts w:asciiTheme="minorHAnsi" w:hAnsiTheme="minorHAnsi" w:cstheme="minorHAnsi"/>
          <w:b/>
        </w:rPr>
      </w:pPr>
    </w:p>
    <w:p w14:paraId="2255AE8F" w14:textId="26F281ED" w:rsidR="00693B9C" w:rsidRPr="00AB6FAB" w:rsidRDefault="00693B9C" w:rsidP="00AB6FAB">
      <w:pPr>
        <w:spacing w:after="0" w:line="240" w:lineRule="auto"/>
        <w:jc w:val="both"/>
        <w:rPr>
          <w:rFonts w:asciiTheme="minorHAnsi" w:hAnsiTheme="minorHAnsi" w:cstheme="minorHAnsi"/>
          <w:b/>
        </w:rPr>
      </w:pPr>
      <w:r w:rsidRPr="00AB6FAB">
        <w:rPr>
          <w:rFonts w:asciiTheme="minorHAnsi" w:hAnsiTheme="minorHAnsi" w:cstheme="minorHAnsi"/>
          <w:b/>
        </w:rPr>
        <w:t xml:space="preserve">Kontakt: </w:t>
      </w:r>
    </w:p>
    <w:p w14:paraId="1C4C32BF" w14:textId="14714399" w:rsidR="00493E41" w:rsidRPr="00AB6FAB" w:rsidRDefault="00493E41" w:rsidP="00AB6FAB">
      <w:pPr>
        <w:spacing w:after="0" w:line="240" w:lineRule="auto"/>
        <w:jc w:val="both"/>
        <w:rPr>
          <w:rFonts w:asciiTheme="minorHAnsi" w:hAnsiTheme="minorHAnsi" w:cstheme="minorHAnsi"/>
          <w:bCs/>
        </w:rPr>
      </w:pPr>
      <w:r w:rsidRPr="00AB6FAB">
        <w:rPr>
          <w:rFonts w:asciiTheme="minorHAnsi" w:hAnsiTheme="minorHAnsi" w:cstheme="minorHAnsi"/>
          <w:bCs/>
        </w:rPr>
        <w:t>Institut za javne financije</w:t>
      </w:r>
    </w:p>
    <w:p w14:paraId="1598A165" w14:textId="5D00244B" w:rsidR="00493E41" w:rsidRPr="00AB6FAB" w:rsidRDefault="005F6C0E" w:rsidP="00AB6FAB">
      <w:pPr>
        <w:spacing w:after="0" w:line="240" w:lineRule="auto"/>
        <w:jc w:val="both"/>
        <w:rPr>
          <w:rFonts w:asciiTheme="minorHAnsi" w:hAnsiTheme="minorHAnsi" w:cstheme="minorHAnsi"/>
          <w:bCs/>
        </w:rPr>
      </w:pPr>
      <w:hyperlink r:id="rId9" w:history="1">
        <w:r w:rsidR="00E37ADE" w:rsidRPr="00640393">
          <w:rPr>
            <w:rStyle w:val="Hyperlink"/>
            <w:rFonts w:asciiTheme="minorHAnsi" w:hAnsiTheme="minorHAnsi" w:cstheme="minorHAnsi"/>
            <w:bCs/>
            <w:color w:val="C00000"/>
            <w:u w:val="none"/>
          </w:rPr>
          <w:t>ured@ijf.hr</w:t>
        </w:r>
      </w:hyperlink>
      <w:r w:rsidR="00C73CF7" w:rsidRPr="00AB6FAB">
        <w:rPr>
          <w:rStyle w:val="Hyperlink"/>
          <w:rFonts w:asciiTheme="minorHAnsi" w:hAnsiTheme="minorHAnsi" w:cstheme="minorHAnsi"/>
          <w:bCs/>
          <w:color w:val="auto"/>
          <w:u w:val="none"/>
        </w:rPr>
        <w:t xml:space="preserve"> </w:t>
      </w:r>
      <w:r w:rsidR="00A32F32" w:rsidRPr="00AB6FAB">
        <w:rPr>
          <w:rFonts w:asciiTheme="minorHAnsi" w:hAnsiTheme="minorHAnsi" w:cstheme="minorHAnsi"/>
          <w:bCs/>
        </w:rPr>
        <w:t>I</w:t>
      </w:r>
      <w:r w:rsidR="00C73CF7" w:rsidRPr="00AB6FAB">
        <w:rPr>
          <w:rFonts w:asciiTheme="minorHAnsi" w:hAnsiTheme="minorHAnsi" w:cstheme="minorHAnsi"/>
          <w:bCs/>
        </w:rPr>
        <w:t xml:space="preserve"> </w:t>
      </w:r>
      <w:r w:rsidR="00D74CA2" w:rsidRPr="00AB6FAB">
        <w:rPr>
          <w:rFonts w:asciiTheme="minorHAnsi" w:hAnsiTheme="minorHAnsi" w:cstheme="minorHAnsi"/>
          <w:bCs/>
        </w:rPr>
        <w:t>01/4886-444</w:t>
      </w:r>
    </w:p>
    <w:p w14:paraId="7D6E9498" w14:textId="77777777" w:rsidR="0071096B" w:rsidRPr="0071096B" w:rsidRDefault="0071096B" w:rsidP="0071096B">
      <w:pPr>
        <w:tabs>
          <w:tab w:val="left" w:pos="6232"/>
        </w:tabs>
        <w:spacing w:after="120" w:line="240" w:lineRule="auto"/>
        <w:jc w:val="both"/>
        <w:rPr>
          <w:rFonts w:ascii="Arial" w:hAnsi="Arial" w:cs="Arial"/>
          <w:color w:val="808080" w:themeColor="background1" w:themeShade="80"/>
          <w:sz w:val="18"/>
          <w:szCs w:val="18"/>
        </w:rPr>
      </w:pPr>
    </w:p>
    <w:p w14:paraId="7F3C201E" w14:textId="77777777" w:rsidR="00693B9C" w:rsidRPr="00ED538D" w:rsidRDefault="00693B9C" w:rsidP="0071096B">
      <w:pPr>
        <w:spacing w:before="360" w:after="120" w:line="240" w:lineRule="auto"/>
        <w:jc w:val="center"/>
        <w:rPr>
          <w:rFonts w:ascii="Arial" w:hAnsi="Arial" w:cs="Arial"/>
          <w:sz w:val="20"/>
          <w:szCs w:val="20"/>
        </w:rPr>
      </w:pPr>
      <w:r w:rsidRPr="00ED538D">
        <w:rPr>
          <w:rFonts w:ascii="Arial" w:hAnsi="Arial" w:cs="Arial"/>
          <w:sz w:val="20"/>
          <w:szCs w:val="20"/>
        </w:rPr>
        <w:t>***</w:t>
      </w:r>
    </w:p>
    <w:p w14:paraId="6BC7CE8B" w14:textId="56AFEBBC" w:rsidR="00F87D17" w:rsidRDefault="00693B9C" w:rsidP="0071096B">
      <w:pPr>
        <w:spacing w:after="0" w:line="240" w:lineRule="auto"/>
        <w:jc w:val="both"/>
        <w:rPr>
          <w:rFonts w:ascii="Arial" w:hAnsi="Arial" w:cs="Arial"/>
          <w:color w:val="595959" w:themeColor="text1" w:themeTint="A6"/>
          <w:sz w:val="16"/>
          <w:szCs w:val="16"/>
        </w:rPr>
      </w:pPr>
      <w:r w:rsidRPr="00696A5B">
        <w:rPr>
          <w:rFonts w:ascii="Arial" w:hAnsi="Arial" w:cs="Arial"/>
          <w:b/>
          <w:bCs/>
          <w:color w:val="595959" w:themeColor="text1" w:themeTint="A6"/>
          <w:sz w:val="16"/>
          <w:szCs w:val="16"/>
        </w:rPr>
        <w:t>Institut za javne financije</w:t>
      </w:r>
      <w:r w:rsidRPr="00696A5B">
        <w:rPr>
          <w:rFonts w:ascii="Arial" w:hAnsi="Arial" w:cs="Arial"/>
          <w:color w:val="595959" w:themeColor="text1" w:themeTint="A6"/>
          <w:sz w:val="16"/>
          <w:szCs w:val="16"/>
        </w:rPr>
        <w:t xml:space="preserve"> javni je znanstveni institut u kojem znanstvenici, među vodećima u polju ekonomije u Hrvatskoj, istražuju ekonomiku javnog sektora. Nezavisna je i stručna institucija čiji su redoviti suradnici, konzultanti i gosti stručnjaci iz Europske komisije, MMF-a i Svjetske banke. Znanstvenici Instituta su članovi brojnih povjerenstava, radnih i savjetodavnih tijela Vlade, Sabora i ministarstava RH, te aktivni sudionici međunarodnih inicijativa i organizacija. Institut uz znanstveni časopis </w:t>
      </w:r>
      <w:hyperlink r:id="rId10" w:history="1">
        <w:r w:rsidRPr="00696A5B">
          <w:rPr>
            <w:rStyle w:val="Hyperlink"/>
            <w:rFonts w:ascii="Arial" w:hAnsi="Arial" w:cs="Arial"/>
            <w:i/>
            <w:color w:val="C00000"/>
            <w:sz w:val="16"/>
            <w:szCs w:val="16"/>
            <w:u w:val="none"/>
          </w:rPr>
          <w:t xml:space="preserve">Public </w:t>
        </w:r>
        <w:proofErr w:type="spellStart"/>
        <w:r w:rsidRPr="00696A5B">
          <w:rPr>
            <w:rStyle w:val="Hyperlink"/>
            <w:rFonts w:ascii="Arial" w:hAnsi="Arial" w:cs="Arial"/>
            <w:i/>
            <w:color w:val="C00000"/>
            <w:sz w:val="16"/>
            <w:szCs w:val="16"/>
            <w:u w:val="none"/>
          </w:rPr>
          <w:t>Sector</w:t>
        </w:r>
        <w:proofErr w:type="spellEnd"/>
        <w:r w:rsidRPr="00696A5B">
          <w:rPr>
            <w:rStyle w:val="Hyperlink"/>
            <w:rFonts w:ascii="Arial" w:hAnsi="Arial" w:cs="Arial"/>
            <w:i/>
            <w:color w:val="C00000"/>
            <w:sz w:val="16"/>
            <w:szCs w:val="16"/>
            <w:u w:val="none"/>
          </w:rPr>
          <w:t xml:space="preserve"> </w:t>
        </w:r>
        <w:proofErr w:type="spellStart"/>
        <w:r w:rsidRPr="00696A5B">
          <w:rPr>
            <w:rStyle w:val="Hyperlink"/>
            <w:rFonts w:ascii="Arial" w:hAnsi="Arial" w:cs="Arial"/>
            <w:i/>
            <w:color w:val="C00000"/>
            <w:sz w:val="16"/>
            <w:szCs w:val="16"/>
            <w:u w:val="none"/>
          </w:rPr>
          <w:t>Economics</w:t>
        </w:r>
        <w:proofErr w:type="spellEnd"/>
      </w:hyperlink>
      <w:r w:rsidRPr="00696A5B">
        <w:rPr>
          <w:rFonts w:ascii="Arial" w:hAnsi="Arial" w:cs="Arial"/>
          <w:color w:val="595959" w:themeColor="text1" w:themeTint="A6"/>
          <w:sz w:val="16"/>
          <w:szCs w:val="16"/>
        </w:rPr>
        <w:t xml:space="preserve"> objavljuje i </w:t>
      </w:r>
      <w:hyperlink r:id="rId11" w:history="1">
        <w:r w:rsidRPr="00696A5B">
          <w:rPr>
            <w:rStyle w:val="Hyperlink"/>
            <w:rFonts w:ascii="Arial" w:hAnsi="Arial" w:cs="Arial"/>
            <w:color w:val="C00000"/>
            <w:sz w:val="16"/>
            <w:szCs w:val="16"/>
            <w:u w:val="none"/>
          </w:rPr>
          <w:t>Osvrte Instituta za javne financije</w:t>
        </w:r>
      </w:hyperlink>
      <w:r w:rsidRPr="00696A5B">
        <w:rPr>
          <w:rFonts w:ascii="Arial" w:hAnsi="Arial" w:cs="Arial"/>
          <w:color w:val="595959" w:themeColor="text1" w:themeTint="A6"/>
          <w:sz w:val="16"/>
          <w:szCs w:val="16"/>
        </w:rPr>
        <w:t xml:space="preserve"> koji promiču transparentnost javnog sektora, odgovornost vlasti i participaciju građana, a široj javnosti omogućuju bolje razumijevanje ekonomike javnog sektora.</w:t>
      </w:r>
    </w:p>
    <w:sectPr w:rsidR="00F87D17" w:rsidSect="009A679F">
      <w:headerReference w:type="default" r:id="rId12"/>
      <w:footerReference w:type="default" r:id="rId13"/>
      <w:pgSz w:w="11907" w:h="16839" w:code="9"/>
      <w:pgMar w:top="1304" w:right="1191" w:bottom="1304" w:left="1191" w:header="136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10C95" w14:textId="77777777" w:rsidR="005F6C0E" w:rsidRDefault="005F6C0E" w:rsidP="00A37908">
      <w:pPr>
        <w:spacing w:after="0" w:line="240" w:lineRule="auto"/>
      </w:pPr>
      <w:r>
        <w:separator/>
      </w:r>
    </w:p>
  </w:endnote>
  <w:endnote w:type="continuationSeparator" w:id="0">
    <w:p w14:paraId="5B0F9986" w14:textId="77777777" w:rsidR="005F6C0E" w:rsidRDefault="005F6C0E" w:rsidP="00A37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459FD" w14:textId="77777777" w:rsidR="00A91C4A" w:rsidRPr="00B1395C" w:rsidRDefault="00A91C4A" w:rsidP="002820E3">
    <w:pPr>
      <w:pStyle w:val="Footer"/>
      <w:pBdr>
        <w:top w:val="single" w:sz="4" w:space="1" w:color="auto"/>
      </w:pBdr>
      <w:spacing w:line="220" w:lineRule="exact"/>
      <w:jc w:val="center"/>
      <w:rPr>
        <w:rFonts w:ascii="Arial" w:hAnsi="Arial" w:cs="Arial"/>
        <w:color w:val="595959" w:themeColor="text1" w:themeTint="A6"/>
        <w:sz w:val="16"/>
        <w:szCs w:val="16"/>
      </w:rPr>
    </w:pPr>
    <w:r w:rsidRPr="00B1395C">
      <w:rPr>
        <w:rFonts w:ascii="Arial" w:hAnsi="Arial" w:cs="Arial"/>
        <w:b/>
        <w:smallCaps/>
        <w:color w:val="595959" w:themeColor="text1" w:themeTint="A6"/>
        <w:sz w:val="16"/>
        <w:szCs w:val="16"/>
      </w:rPr>
      <w:t xml:space="preserve">institut za javne financije </w:t>
    </w:r>
    <w:r w:rsidRPr="00B1395C">
      <w:rPr>
        <w:rFonts w:ascii="Arial" w:hAnsi="Arial" w:cs="Arial"/>
        <w:color w:val="595959" w:themeColor="text1" w:themeTint="A6"/>
        <w:sz w:val="16"/>
        <w:szCs w:val="16"/>
      </w:rPr>
      <w:t xml:space="preserve">| </w:t>
    </w:r>
    <w:proofErr w:type="spellStart"/>
    <w:r w:rsidRPr="00B1395C">
      <w:rPr>
        <w:rFonts w:ascii="Arial" w:hAnsi="Arial" w:cs="Arial"/>
        <w:color w:val="595959" w:themeColor="text1" w:themeTint="A6"/>
        <w:sz w:val="16"/>
        <w:szCs w:val="16"/>
      </w:rPr>
      <w:t>Smičiklasova</w:t>
    </w:r>
    <w:proofErr w:type="spellEnd"/>
    <w:r w:rsidRPr="00B1395C">
      <w:rPr>
        <w:rFonts w:ascii="Arial" w:hAnsi="Arial" w:cs="Arial"/>
        <w:color w:val="595959" w:themeColor="text1" w:themeTint="A6"/>
        <w:sz w:val="16"/>
        <w:szCs w:val="16"/>
      </w:rPr>
      <w:t xml:space="preserve"> 21, 10 000 Zagreb, Hrvatska | p.p. 320 | </w:t>
    </w:r>
    <w:r w:rsidRPr="00B1395C">
      <w:rPr>
        <w:rFonts w:ascii="Arial" w:hAnsi="Arial" w:cs="Arial"/>
        <w:smallCaps/>
        <w:color w:val="595959" w:themeColor="text1" w:themeTint="A6"/>
        <w:sz w:val="16"/>
        <w:szCs w:val="16"/>
      </w:rPr>
      <w:t>e-mail</w:t>
    </w:r>
    <w:r w:rsidRPr="00B1395C">
      <w:rPr>
        <w:rFonts w:ascii="Arial" w:hAnsi="Arial" w:cs="Arial"/>
        <w:caps/>
        <w:color w:val="595959" w:themeColor="text1" w:themeTint="A6"/>
        <w:sz w:val="16"/>
        <w:szCs w:val="16"/>
      </w:rPr>
      <w:t xml:space="preserve">: </w:t>
    </w:r>
    <w:hyperlink r:id="rId1" w:history="1">
      <w:r w:rsidRPr="00B1395C">
        <w:rPr>
          <w:rStyle w:val="Hyperlink"/>
          <w:rFonts w:ascii="Arial" w:hAnsi="Arial" w:cs="Arial"/>
          <w:color w:val="595959" w:themeColor="text1" w:themeTint="A6"/>
          <w:sz w:val="16"/>
          <w:szCs w:val="16"/>
          <w:u w:val="none"/>
        </w:rPr>
        <w:t>ured@ijf.hr</w:t>
      </w:r>
    </w:hyperlink>
    <w:r w:rsidRPr="00B1395C">
      <w:rPr>
        <w:rFonts w:ascii="Arial" w:hAnsi="Arial" w:cs="Arial"/>
        <w:color w:val="595959" w:themeColor="text1" w:themeTint="A6"/>
        <w:sz w:val="16"/>
        <w:szCs w:val="16"/>
      </w:rPr>
      <w:t xml:space="preserve"> | </w:t>
    </w:r>
    <w:r w:rsidRPr="00B1395C">
      <w:rPr>
        <w:rFonts w:ascii="Arial" w:hAnsi="Arial" w:cs="Arial"/>
        <w:smallCaps/>
        <w:color w:val="595959" w:themeColor="text1" w:themeTint="A6"/>
        <w:sz w:val="16"/>
        <w:szCs w:val="16"/>
      </w:rPr>
      <w:t>web</w:t>
    </w:r>
    <w:r w:rsidRPr="00B1395C">
      <w:rPr>
        <w:rFonts w:ascii="Arial" w:hAnsi="Arial" w:cs="Arial"/>
        <w:color w:val="595959" w:themeColor="text1" w:themeTint="A6"/>
        <w:sz w:val="16"/>
        <w:szCs w:val="16"/>
      </w:rPr>
      <w:t>: www.ijf.hr</w:t>
    </w:r>
  </w:p>
  <w:p w14:paraId="185CE653" w14:textId="77777777" w:rsidR="00A91C4A" w:rsidRPr="00B1395C" w:rsidRDefault="00A91C4A" w:rsidP="00B1395C">
    <w:pPr>
      <w:pStyle w:val="Footer"/>
      <w:spacing w:line="220" w:lineRule="exact"/>
      <w:jc w:val="center"/>
      <w:rPr>
        <w:rFonts w:ascii="Arial" w:hAnsi="Arial" w:cs="Arial"/>
        <w:color w:val="595959" w:themeColor="text1" w:themeTint="A6"/>
        <w:sz w:val="16"/>
        <w:szCs w:val="16"/>
      </w:rPr>
    </w:pPr>
    <w:proofErr w:type="spellStart"/>
    <w:r w:rsidRPr="00B1395C">
      <w:rPr>
        <w:rFonts w:ascii="Arial" w:hAnsi="Arial" w:cs="Arial"/>
        <w:smallCaps/>
        <w:color w:val="595959" w:themeColor="text1" w:themeTint="A6"/>
        <w:sz w:val="16"/>
        <w:szCs w:val="16"/>
      </w:rPr>
      <w:t>tel</w:t>
    </w:r>
    <w:proofErr w:type="spellEnd"/>
    <w:r w:rsidRPr="00B1395C">
      <w:rPr>
        <w:rFonts w:ascii="Arial" w:hAnsi="Arial" w:cs="Arial"/>
        <w:color w:val="595959" w:themeColor="text1" w:themeTint="A6"/>
        <w:sz w:val="16"/>
        <w:szCs w:val="16"/>
      </w:rPr>
      <w:t xml:space="preserve">: </w:t>
    </w:r>
    <w:r w:rsidR="0087566E">
      <w:rPr>
        <w:rFonts w:ascii="Arial" w:hAnsi="Arial" w:cs="Arial"/>
        <w:color w:val="595959" w:themeColor="text1" w:themeTint="A6"/>
        <w:sz w:val="16"/>
        <w:szCs w:val="16"/>
      </w:rPr>
      <w:t>(</w:t>
    </w:r>
    <w:r w:rsidRPr="00B1395C">
      <w:rPr>
        <w:rFonts w:ascii="Arial" w:hAnsi="Arial" w:cs="Arial"/>
        <w:color w:val="595959" w:themeColor="text1" w:themeTint="A6"/>
        <w:sz w:val="16"/>
        <w:szCs w:val="16"/>
      </w:rPr>
      <w:t>+385</w:t>
    </w:r>
    <w:r w:rsidR="0087566E">
      <w:rPr>
        <w:rFonts w:ascii="Arial" w:hAnsi="Arial" w:cs="Arial"/>
        <w:color w:val="595959" w:themeColor="text1" w:themeTint="A6"/>
        <w:sz w:val="16"/>
        <w:szCs w:val="16"/>
      </w:rPr>
      <w:t xml:space="preserve"> </w:t>
    </w:r>
    <w:r w:rsidRPr="00B1395C">
      <w:rPr>
        <w:rFonts w:ascii="Arial" w:hAnsi="Arial" w:cs="Arial"/>
        <w:color w:val="595959" w:themeColor="text1" w:themeTint="A6"/>
        <w:sz w:val="16"/>
        <w:szCs w:val="16"/>
      </w:rPr>
      <w:t>1</w:t>
    </w:r>
    <w:r w:rsidR="0087566E">
      <w:rPr>
        <w:rFonts w:ascii="Arial" w:hAnsi="Arial" w:cs="Arial"/>
        <w:color w:val="595959" w:themeColor="text1" w:themeTint="A6"/>
        <w:sz w:val="16"/>
        <w:szCs w:val="16"/>
      </w:rPr>
      <w:t>)</w:t>
    </w:r>
    <w:r w:rsidRPr="00B1395C">
      <w:rPr>
        <w:rFonts w:ascii="Arial" w:hAnsi="Arial" w:cs="Arial"/>
        <w:color w:val="595959" w:themeColor="text1" w:themeTint="A6"/>
        <w:sz w:val="16"/>
        <w:szCs w:val="16"/>
      </w:rPr>
      <w:t xml:space="preserve"> 4886 </w:t>
    </w:r>
    <w:r w:rsidR="0087566E">
      <w:rPr>
        <w:rFonts w:ascii="Arial" w:hAnsi="Arial" w:cs="Arial"/>
        <w:color w:val="595959" w:themeColor="text1" w:themeTint="A6"/>
        <w:sz w:val="16"/>
        <w:szCs w:val="16"/>
      </w:rPr>
      <w:t>444</w:t>
    </w:r>
    <w:r w:rsidRPr="00B1395C">
      <w:rPr>
        <w:rFonts w:ascii="Arial" w:hAnsi="Arial" w:cs="Arial"/>
        <w:color w:val="595959" w:themeColor="text1" w:themeTint="A6"/>
        <w:sz w:val="16"/>
        <w:szCs w:val="16"/>
      </w:rPr>
      <w:t xml:space="preserve"> | </w:t>
    </w:r>
    <w:r w:rsidRPr="00B1395C">
      <w:rPr>
        <w:rFonts w:ascii="Arial" w:hAnsi="Arial" w:cs="Arial"/>
        <w:smallCaps/>
        <w:color w:val="595959" w:themeColor="text1" w:themeTint="A6"/>
        <w:sz w:val="16"/>
        <w:szCs w:val="16"/>
      </w:rPr>
      <w:t>fax:</w:t>
    </w:r>
    <w:r w:rsidRPr="00B1395C">
      <w:rPr>
        <w:rFonts w:ascii="Arial" w:hAnsi="Arial" w:cs="Arial"/>
        <w:color w:val="595959" w:themeColor="text1" w:themeTint="A6"/>
        <w:sz w:val="16"/>
        <w:szCs w:val="16"/>
      </w:rPr>
      <w:t xml:space="preserve"> </w:t>
    </w:r>
    <w:r w:rsidR="0087566E">
      <w:rPr>
        <w:rFonts w:ascii="Arial" w:hAnsi="Arial" w:cs="Arial"/>
        <w:color w:val="595959" w:themeColor="text1" w:themeTint="A6"/>
        <w:sz w:val="16"/>
        <w:szCs w:val="16"/>
      </w:rPr>
      <w:t>(</w:t>
    </w:r>
    <w:r w:rsidRPr="00B1395C">
      <w:rPr>
        <w:rFonts w:ascii="Arial" w:hAnsi="Arial" w:cs="Arial"/>
        <w:color w:val="595959" w:themeColor="text1" w:themeTint="A6"/>
        <w:sz w:val="16"/>
        <w:szCs w:val="16"/>
      </w:rPr>
      <w:t>+385</w:t>
    </w:r>
    <w:r w:rsidR="0087566E">
      <w:rPr>
        <w:rFonts w:ascii="Arial" w:hAnsi="Arial" w:cs="Arial"/>
        <w:color w:val="595959" w:themeColor="text1" w:themeTint="A6"/>
        <w:sz w:val="16"/>
        <w:szCs w:val="16"/>
      </w:rPr>
      <w:t xml:space="preserve"> </w:t>
    </w:r>
    <w:r w:rsidRPr="00B1395C">
      <w:rPr>
        <w:rFonts w:ascii="Arial" w:hAnsi="Arial" w:cs="Arial"/>
        <w:color w:val="595959" w:themeColor="text1" w:themeTint="A6"/>
        <w:sz w:val="16"/>
        <w:szCs w:val="16"/>
      </w:rPr>
      <w:t>1</w:t>
    </w:r>
    <w:r w:rsidR="0087566E">
      <w:rPr>
        <w:rFonts w:ascii="Arial" w:hAnsi="Arial" w:cs="Arial"/>
        <w:color w:val="595959" w:themeColor="text1" w:themeTint="A6"/>
        <w:sz w:val="16"/>
        <w:szCs w:val="16"/>
      </w:rPr>
      <w:t>)</w:t>
    </w:r>
    <w:r w:rsidRPr="00B1395C">
      <w:rPr>
        <w:rFonts w:ascii="Arial" w:hAnsi="Arial" w:cs="Arial"/>
        <w:color w:val="595959" w:themeColor="text1" w:themeTint="A6"/>
        <w:sz w:val="16"/>
        <w:szCs w:val="16"/>
      </w:rPr>
      <w:t xml:space="preserve"> 4819 365 | </w:t>
    </w:r>
    <w:proofErr w:type="spellStart"/>
    <w:r w:rsidRPr="00B1395C">
      <w:rPr>
        <w:rFonts w:ascii="Arial" w:hAnsi="Arial" w:cs="Arial"/>
        <w:smallCaps/>
        <w:color w:val="595959" w:themeColor="text1" w:themeTint="A6"/>
        <w:sz w:val="16"/>
        <w:szCs w:val="16"/>
      </w:rPr>
      <w:t>oib</w:t>
    </w:r>
    <w:proofErr w:type="spellEnd"/>
    <w:r w:rsidRPr="00B1395C">
      <w:rPr>
        <w:rFonts w:ascii="Arial" w:hAnsi="Arial" w:cs="Arial"/>
        <w:color w:val="595959" w:themeColor="text1" w:themeTint="A6"/>
        <w:sz w:val="16"/>
        <w:szCs w:val="16"/>
      </w:rPr>
      <w:t xml:space="preserve">: 41683226810 | </w:t>
    </w:r>
    <w:r w:rsidRPr="00B1395C">
      <w:rPr>
        <w:rFonts w:ascii="Arial" w:hAnsi="Arial" w:cs="Arial"/>
        <w:smallCaps/>
        <w:color w:val="595959" w:themeColor="text1" w:themeTint="A6"/>
        <w:sz w:val="16"/>
        <w:szCs w:val="16"/>
      </w:rPr>
      <w:t>matični broj</w:t>
    </w:r>
    <w:r w:rsidRPr="00B1395C">
      <w:rPr>
        <w:rFonts w:ascii="Arial" w:hAnsi="Arial" w:cs="Arial"/>
        <w:color w:val="595959" w:themeColor="text1" w:themeTint="A6"/>
        <w:sz w:val="16"/>
        <w:szCs w:val="16"/>
      </w:rPr>
      <w:t xml:space="preserve">: 3226344 | </w:t>
    </w:r>
    <w:proofErr w:type="spellStart"/>
    <w:r w:rsidRPr="00B1395C">
      <w:rPr>
        <w:rFonts w:ascii="Arial" w:hAnsi="Arial" w:cs="Arial"/>
        <w:color w:val="595959" w:themeColor="text1" w:themeTint="A6"/>
        <w:sz w:val="16"/>
        <w:szCs w:val="16"/>
      </w:rPr>
      <w:t>Raiffeisenbank</w:t>
    </w:r>
    <w:proofErr w:type="spellEnd"/>
    <w:r w:rsidRPr="00B1395C">
      <w:rPr>
        <w:rFonts w:ascii="Arial" w:hAnsi="Arial" w:cs="Arial"/>
        <w:color w:val="595959" w:themeColor="text1" w:themeTint="A6"/>
        <w:sz w:val="16"/>
        <w:szCs w:val="16"/>
      </w:rPr>
      <w:t xml:space="preserve"> </w:t>
    </w:r>
    <w:proofErr w:type="spellStart"/>
    <w:r w:rsidRPr="00B1395C">
      <w:rPr>
        <w:rFonts w:ascii="Arial" w:hAnsi="Arial" w:cs="Arial"/>
        <w:color w:val="595959" w:themeColor="text1" w:themeTint="A6"/>
        <w:sz w:val="16"/>
        <w:szCs w:val="16"/>
      </w:rPr>
      <w:t>Austria</w:t>
    </w:r>
    <w:proofErr w:type="spellEnd"/>
    <w:r w:rsidRPr="00B1395C">
      <w:rPr>
        <w:rFonts w:ascii="Arial" w:hAnsi="Arial" w:cs="Arial"/>
        <w:color w:val="595959" w:themeColor="text1" w:themeTint="A6"/>
        <w:sz w:val="16"/>
        <w:szCs w:val="16"/>
      </w:rPr>
      <w:t xml:space="preserve"> d.d.</w:t>
    </w:r>
  </w:p>
  <w:p w14:paraId="3EFCC675" w14:textId="77777777" w:rsidR="00FD3A1E" w:rsidRPr="00B1395C" w:rsidRDefault="00A91C4A" w:rsidP="00B1395C">
    <w:pPr>
      <w:pStyle w:val="Footer"/>
      <w:spacing w:line="220" w:lineRule="exact"/>
      <w:jc w:val="center"/>
      <w:rPr>
        <w:rFonts w:ascii="Arial" w:hAnsi="Arial" w:cs="Arial"/>
        <w:color w:val="595959" w:themeColor="text1" w:themeTint="A6"/>
        <w:sz w:val="16"/>
        <w:szCs w:val="16"/>
      </w:rPr>
    </w:pPr>
    <w:r w:rsidRPr="00B1395C">
      <w:rPr>
        <w:rFonts w:ascii="Arial" w:hAnsi="Arial" w:cs="Arial"/>
        <w:smallCaps/>
        <w:color w:val="595959" w:themeColor="text1" w:themeTint="A6"/>
        <w:sz w:val="16"/>
        <w:szCs w:val="16"/>
      </w:rPr>
      <w:t>žiro račun</w:t>
    </w:r>
    <w:r w:rsidRPr="00B1395C">
      <w:rPr>
        <w:rFonts w:ascii="Arial" w:hAnsi="Arial" w:cs="Arial"/>
        <w:color w:val="595959" w:themeColor="text1" w:themeTint="A6"/>
        <w:sz w:val="16"/>
        <w:szCs w:val="16"/>
      </w:rPr>
      <w:t xml:space="preserve">: 2484008-1100661775 | </w:t>
    </w:r>
    <w:r w:rsidRPr="00B1395C">
      <w:rPr>
        <w:rFonts w:ascii="Arial" w:hAnsi="Arial" w:cs="Arial"/>
        <w:smallCaps/>
        <w:color w:val="595959" w:themeColor="text1" w:themeTint="A6"/>
        <w:sz w:val="16"/>
        <w:szCs w:val="16"/>
      </w:rPr>
      <w:t xml:space="preserve">swift: rzbhhr2xxxx | </w:t>
    </w:r>
    <w:proofErr w:type="spellStart"/>
    <w:r w:rsidRPr="00B1395C">
      <w:rPr>
        <w:rFonts w:ascii="Arial" w:hAnsi="Arial" w:cs="Arial"/>
        <w:smallCaps/>
        <w:color w:val="595959" w:themeColor="text1" w:themeTint="A6"/>
        <w:sz w:val="16"/>
        <w:szCs w:val="16"/>
      </w:rPr>
      <w:t>iban</w:t>
    </w:r>
    <w:proofErr w:type="spellEnd"/>
    <w:r w:rsidRPr="00B1395C">
      <w:rPr>
        <w:rFonts w:ascii="Arial" w:hAnsi="Arial" w:cs="Arial"/>
        <w:smallCaps/>
        <w:color w:val="595959" w:themeColor="text1" w:themeTint="A6"/>
        <w:sz w:val="16"/>
        <w:szCs w:val="16"/>
      </w:rPr>
      <w:t>: hr7024840081100661775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2854E" w14:textId="77777777" w:rsidR="005F6C0E" w:rsidRDefault="005F6C0E" w:rsidP="00A37908">
      <w:pPr>
        <w:spacing w:after="0" w:line="240" w:lineRule="auto"/>
      </w:pPr>
      <w:r>
        <w:separator/>
      </w:r>
    </w:p>
  </w:footnote>
  <w:footnote w:type="continuationSeparator" w:id="0">
    <w:p w14:paraId="16F3DB8C" w14:textId="77777777" w:rsidR="005F6C0E" w:rsidRDefault="005F6C0E" w:rsidP="00A379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F2802" w14:textId="77777777" w:rsidR="00FD3A1E" w:rsidRPr="00B1395C" w:rsidRDefault="00431741" w:rsidP="00431741">
    <w:pPr>
      <w:pStyle w:val="Header"/>
      <w:ind w:hanging="709"/>
    </w:pPr>
    <w:r>
      <w:rPr>
        <w:noProof/>
      </w:rPr>
      <w:drawing>
        <wp:inline distT="0" distB="0" distL="0" distR="0" wp14:anchorId="108565A3" wp14:editId="6898E47F">
          <wp:extent cx="3005328" cy="1310640"/>
          <wp:effectExtent l="0" t="0" r="5080" b="3810"/>
          <wp:docPr id="3" name="Picture 3" descr="logo instituta za javne financ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JF_logo_hrv_20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5328" cy="13106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466D8"/>
    <w:multiLevelType w:val="hybridMultilevel"/>
    <w:tmpl w:val="87D43D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272BD"/>
    <w:multiLevelType w:val="hybridMultilevel"/>
    <w:tmpl w:val="E02A6D72"/>
    <w:lvl w:ilvl="0" w:tplc="040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46668F"/>
    <w:multiLevelType w:val="hybridMultilevel"/>
    <w:tmpl w:val="A7D657AA"/>
    <w:lvl w:ilvl="0" w:tplc="874E46DA">
      <w:start w:val="9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0E6966"/>
    <w:multiLevelType w:val="multilevel"/>
    <w:tmpl w:val="84F06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1498375D"/>
    <w:multiLevelType w:val="hybridMultilevel"/>
    <w:tmpl w:val="A77E1AAE"/>
    <w:lvl w:ilvl="0" w:tplc="6796670C">
      <w:start w:val="21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46232"/>
    <w:multiLevelType w:val="hybridMultilevel"/>
    <w:tmpl w:val="D1F2EC10"/>
    <w:lvl w:ilvl="0" w:tplc="3DD81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D96A60"/>
    <w:multiLevelType w:val="hybridMultilevel"/>
    <w:tmpl w:val="5BEE4A0E"/>
    <w:lvl w:ilvl="0" w:tplc="DBB09B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3F44CE"/>
    <w:multiLevelType w:val="hybridMultilevel"/>
    <w:tmpl w:val="8DF0D154"/>
    <w:lvl w:ilvl="0" w:tplc="DBB09B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38647F"/>
    <w:multiLevelType w:val="hybridMultilevel"/>
    <w:tmpl w:val="15A00B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BD11F9"/>
    <w:multiLevelType w:val="hybridMultilevel"/>
    <w:tmpl w:val="5C4648A8"/>
    <w:lvl w:ilvl="0" w:tplc="DBB09B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6365DC"/>
    <w:multiLevelType w:val="hybridMultilevel"/>
    <w:tmpl w:val="7020144E"/>
    <w:lvl w:ilvl="0" w:tplc="30AA3CF2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364937"/>
    <w:multiLevelType w:val="hybridMultilevel"/>
    <w:tmpl w:val="2D72B44A"/>
    <w:lvl w:ilvl="0" w:tplc="DBB09B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B50CB8"/>
    <w:multiLevelType w:val="hybridMultilevel"/>
    <w:tmpl w:val="271CD558"/>
    <w:lvl w:ilvl="0" w:tplc="DE0CF98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6317A5"/>
    <w:multiLevelType w:val="hybridMultilevel"/>
    <w:tmpl w:val="44724D2A"/>
    <w:lvl w:ilvl="0" w:tplc="DA707EA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DF418DE"/>
    <w:multiLevelType w:val="hybridMultilevel"/>
    <w:tmpl w:val="4236683A"/>
    <w:lvl w:ilvl="0" w:tplc="DBB09B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F43277"/>
    <w:multiLevelType w:val="hybridMultilevel"/>
    <w:tmpl w:val="A298315A"/>
    <w:lvl w:ilvl="0" w:tplc="BAC2316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F8406D"/>
    <w:multiLevelType w:val="hybridMultilevel"/>
    <w:tmpl w:val="0352A380"/>
    <w:lvl w:ilvl="0" w:tplc="04824226">
      <w:start w:val="52"/>
      <w:numFmt w:val="bullet"/>
      <w:lvlText w:val="-"/>
      <w:lvlJc w:val="left"/>
      <w:pPr>
        <w:ind w:left="396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17" w15:restartNumberingAfterBreak="0">
    <w:nsid w:val="36AD3ABE"/>
    <w:multiLevelType w:val="hybridMultilevel"/>
    <w:tmpl w:val="9CD04824"/>
    <w:lvl w:ilvl="0" w:tplc="DBB09B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C877E2"/>
    <w:multiLevelType w:val="hybridMultilevel"/>
    <w:tmpl w:val="6172F0CE"/>
    <w:lvl w:ilvl="0" w:tplc="AD76203E">
      <w:start w:val="255"/>
      <w:numFmt w:val="bullet"/>
      <w:lvlText w:val=""/>
      <w:lvlJc w:val="left"/>
      <w:pPr>
        <w:ind w:left="1080" w:hanging="360"/>
      </w:pPr>
      <w:rPr>
        <w:rFonts w:ascii="Symbol" w:eastAsia="Times New Roman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ABB685C"/>
    <w:multiLevelType w:val="hybridMultilevel"/>
    <w:tmpl w:val="C68A2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1027AA"/>
    <w:multiLevelType w:val="hybridMultilevel"/>
    <w:tmpl w:val="CDE2E6EA"/>
    <w:lvl w:ilvl="0" w:tplc="DBB09B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4F0C84"/>
    <w:multiLevelType w:val="hybridMultilevel"/>
    <w:tmpl w:val="C980D194"/>
    <w:lvl w:ilvl="0" w:tplc="DBB09B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B5557E"/>
    <w:multiLevelType w:val="hybridMultilevel"/>
    <w:tmpl w:val="907C809E"/>
    <w:lvl w:ilvl="0" w:tplc="13A85656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CC041A"/>
    <w:multiLevelType w:val="hybridMultilevel"/>
    <w:tmpl w:val="03227A82"/>
    <w:lvl w:ilvl="0" w:tplc="DBB09B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FE30F8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54D831D8"/>
    <w:multiLevelType w:val="hybridMultilevel"/>
    <w:tmpl w:val="930E2A0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F26E65"/>
    <w:multiLevelType w:val="hybridMultilevel"/>
    <w:tmpl w:val="8078EB16"/>
    <w:lvl w:ilvl="0" w:tplc="7D36F772">
      <w:start w:val="9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C91D76"/>
    <w:multiLevelType w:val="hybridMultilevel"/>
    <w:tmpl w:val="877883AA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8492F83"/>
    <w:multiLevelType w:val="hybridMultilevel"/>
    <w:tmpl w:val="CC6CFF20"/>
    <w:lvl w:ilvl="0" w:tplc="7806EA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0C3B75"/>
    <w:multiLevelType w:val="hybridMultilevel"/>
    <w:tmpl w:val="E7F0A71A"/>
    <w:lvl w:ilvl="0" w:tplc="6BD41932">
      <w:start w:val="291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AE4C6B"/>
    <w:multiLevelType w:val="hybridMultilevel"/>
    <w:tmpl w:val="C1986F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0D44F8"/>
    <w:multiLevelType w:val="hybridMultilevel"/>
    <w:tmpl w:val="915AA0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811538"/>
    <w:multiLevelType w:val="hybridMultilevel"/>
    <w:tmpl w:val="563A7040"/>
    <w:lvl w:ilvl="0" w:tplc="B322CFCC">
      <w:start w:val="6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61A71F23"/>
    <w:multiLevelType w:val="hybridMultilevel"/>
    <w:tmpl w:val="4B58F53A"/>
    <w:lvl w:ilvl="0" w:tplc="A2E26A08">
      <w:start w:val="5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7E426E"/>
    <w:multiLevelType w:val="hybridMultilevel"/>
    <w:tmpl w:val="96407C2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C855E2"/>
    <w:multiLevelType w:val="hybridMultilevel"/>
    <w:tmpl w:val="E188C6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66A7E8">
      <w:numFmt w:val="bullet"/>
      <w:lvlText w:val="–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557CEB74">
      <w:numFmt w:val="bullet"/>
      <w:lvlText w:val="·"/>
      <w:lvlJc w:val="left"/>
      <w:pPr>
        <w:ind w:left="2160" w:hanging="360"/>
      </w:pPr>
      <w:rPr>
        <w:rFonts w:ascii="Calibri" w:eastAsia="Calibri" w:hAnsi="Calibri" w:cs="Calibri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AB1879"/>
    <w:multiLevelType w:val="hybridMultilevel"/>
    <w:tmpl w:val="2FD8E57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637560"/>
    <w:multiLevelType w:val="hybridMultilevel"/>
    <w:tmpl w:val="739A57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A55B9F"/>
    <w:multiLevelType w:val="hybridMultilevel"/>
    <w:tmpl w:val="69D69E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824DC5"/>
    <w:multiLevelType w:val="hybridMultilevel"/>
    <w:tmpl w:val="76B6AE0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803FDC"/>
    <w:multiLevelType w:val="hybridMultilevel"/>
    <w:tmpl w:val="527E13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9CB2679"/>
    <w:multiLevelType w:val="hybridMultilevel"/>
    <w:tmpl w:val="4392C640"/>
    <w:lvl w:ilvl="0" w:tplc="2E12B0C6">
      <w:start w:val="21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1258D1"/>
    <w:multiLevelType w:val="hybridMultilevel"/>
    <w:tmpl w:val="1772B02E"/>
    <w:lvl w:ilvl="0" w:tplc="0A18A810">
      <w:start w:val="21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4"/>
  </w:num>
  <w:num w:numId="3">
    <w:abstractNumId w:val="22"/>
  </w:num>
  <w:num w:numId="4">
    <w:abstractNumId w:val="2"/>
  </w:num>
  <w:num w:numId="5">
    <w:abstractNumId w:val="26"/>
  </w:num>
  <w:num w:numId="6">
    <w:abstractNumId w:val="16"/>
  </w:num>
  <w:num w:numId="7">
    <w:abstractNumId w:val="19"/>
  </w:num>
  <w:num w:numId="8">
    <w:abstractNumId w:val="3"/>
  </w:num>
  <w:num w:numId="9">
    <w:abstractNumId w:val="5"/>
  </w:num>
  <w:num w:numId="10">
    <w:abstractNumId w:val="15"/>
  </w:num>
  <w:num w:numId="11">
    <w:abstractNumId w:val="28"/>
  </w:num>
  <w:num w:numId="12">
    <w:abstractNumId w:val="31"/>
  </w:num>
  <w:num w:numId="13">
    <w:abstractNumId w:val="13"/>
  </w:num>
  <w:num w:numId="14">
    <w:abstractNumId w:val="33"/>
  </w:num>
  <w:num w:numId="15">
    <w:abstractNumId w:val="10"/>
  </w:num>
  <w:num w:numId="16">
    <w:abstractNumId w:val="32"/>
  </w:num>
  <w:num w:numId="17">
    <w:abstractNumId w:val="29"/>
  </w:num>
  <w:num w:numId="18">
    <w:abstractNumId w:val="18"/>
  </w:num>
  <w:num w:numId="19">
    <w:abstractNumId w:val="42"/>
  </w:num>
  <w:num w:numId="20">
    <w:abstractNumId w:val="41"/>
  </w:num>
  <w:num w:numId="21">
    <w:abstractNumId w:val="4"/>
  </w:num>
  <w:num w:numId="22">
    <w:abstractNumId w:val="40"/>
  </w:num>
  <w:num w:numId="23">
    <w:abstractNumId w:val="8"/>
  </w:num>
  <w:num w:numId="24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 w:numId="26">
    <w:abstractNumId w:val="37"/>
  </w:num>
  <w:num w:numId="27">
    <w:abstractNumId w:val="34"/>
  </w:num>
  <w:num w:numId="28">
    <w:abstractNumId w:val="35"/>
  </w:num>
  <w:num w:numId="29">
    <w:abstractNumId w:val="0"/>
  </w:num>
  <w:num w:numId="30">
    <w:abstractNumId w:val="38"/>
  </w:num>
  <w:num w:numId="31">
    <w:abstractNumId w:val="39"/>
  </w:num>
  <w:num w:numId="32">
    <w:abstractNumId w:val="30"/>
  </w:num>
  <w:num w:numId="33">
    <w:abstractNumId w:val="36"/>
  </w:num>
  <w:num w:numId="34">
    <w:abstractNumId w:val="20"/>
  </w:num>
  <w:num w:numId="35">
    <w:abstractNumId w:val="12"/>
  </w:num>
  <w:num w:numId="36">
    <w:abstractNumId w:val="6"/>
  </w:num>
  <w:num w:numId="37">
    <w:abstractNumId w:val="17"/>
  </w:num>
  <w:num w:numId="38">
    <w:abstractNumId w:val="14"/>
  </w:num>
  <w:num w:numId="39">
    <w:abstractNumId w:val="21"/>
  </w:num>
  <w:num w:numId="40">
    <w:abstractNumId w:val="7"/>
  </w:num>
  <w:num w:numId="41">
    <w:abstractNumId w:val="9"/>
  </w:num>
  <w:num w:numId="42">
    <w:abstractNumId w:val="23"/>
  </w:num>
  <w:num w:numId="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908"/>
    <w:rsid w:val="0000133E"/>
    <w:rsid w:val="00001C2A"/>
    <w:rsid w:val="00002755"/>
    <w:rsid w:val="00002838"/>
    <w:rsid w:val="00003C2C"/>
    <w:rsid w:val="000050F7"/>
    <w:rsid w:val="000051B4"/>
    <w:rsid w:val="00006B99"/>
    <w:rsid w:val="0001017D"/>
    <w:rsid w:val="00011C61"/>
    <w:rsid w:val="000149BA"/>
    <w:rsid w:val="00015600"/>
    <w:rsid w:val="00016677"/>
    <w:rsid w:val="000202C2"/>
    <w:rsid w:val="00025565"/>
    <w:rsid w:val="00025AAB"/>
    <w:rsid w:val="00026EF1"/>
    <w:rsid w:val="00026FC2"/>
    <w:rsid w:val="000306A5"/>
    <w:rsid w:val="00030DFF"/>
    <w:rsid w:val="000325BB"/>
    <w:rsid w:val="00032930"/>
    <w:rsid w:val="00035508"/>
    <w:rsid w:val="00035790"/>
    <w:rsid w:val="00036AAA"/>
    <w:rsid w:val="00041E2D"/>
    <w:rsid w:val="00042306"/>
    <w:rsid w:val="00042494"/>
    <w:rsid w:val="000457E5"/>
    <w:rsid w:val="00047300"/>
    <w:rsid w:val="00047D3B"/>
    <w:rsid w:val="00054F6E"/>
    <w:rsid w:val="000550D2"/>
    <w:rsid w:val="0005578C"/>
    <w:rsid w:val="00055BB7"/>
    <w:rsid w:val="00056C6E"/>
    <w:rsid w:val="0006043E"/>
    <w:rsid w:val="00063A35"/>
    <w:rsid w:val="000653BF"/>
    <w:rsid w:val="000653CE"/>
    <w:rsid w:val="000657E0"/>
    <w:rsid w:val="00066289"/>
    <w:rsid w:val="00066BF0"/>
    <w:rsid w:val="00066EB9"/>
    <w:rsid w:val="000730A8"/>
    <w:rsid w:val="000739BE"/>
    <w:rsid w:val="00076382"/>
    <w:rsid w:val="00077236"/>
    <w:rsid w:val="000856D3"/>
    <w:rsid w:val="00086956"/>
    <w:rsid w:val="00086D5F"/>
    <w:rsid w:val="00087266"/>
    <w:rsid w:val="00090F13"/>
    <w:rsid w:val="00091310"/>
    <w:rsid w:val="0009458A"/>
    <w:rsid w:val="00095CF1"/>
    <w:rsid w:val="000A1540"/>
    <w:rsid w:val="000A3683"/>
    <w:rsid w:val="000A47B4"/>
    <w:rsid w:val="000B2354"/>
    <w:rsid w:val="000B3618"/>
    <w:rsid w:val="000C05C9"/>
    <w:rsid w:val="000C079C"/>
    <w:rsid w:val="000C3DBD"/>
    <w:rsid w:val="000C4E79"/>
    <w:rsid w:val="000C6F22"/>
    <w:rsid w:val="000D01A9"/>
    <w:rsid w:val="000D54D8"/>
    <w:rsid w:val="000D6183"/>
    <w:rsid w:val="000E08C7"/>
    <w:rsid w:val="000E57F6"/>
    <w:rsid w:val="000E618D"/>
    <w:rsid w:val="000E7BA4"/>
    <w:rsid w:val="000E7C0F"/>
    <w:rsid w:val="000F1D15"/>
    <w:rsid w:val="000F2344"/>
    <w:rsid w:val="000F277F"/>
    <w:rsid w:val="000F2DCF"/>
    <w:rsid w:val="000F32A0"/>
    <w:rsid w:val="000F35F0"/>
    <w:rsid w:val="000F3CAF"/>
    <w:rsid w:val="000F536B"/>
    <w:rsid w:val="000F732F"/>
    <w:rsid w:val="00101373"/>
    <w:rsid w:val="00103975"/>
    <w:rsid w:val="00103982"/>
    <w:rsid w:val="001066F8"/>
    <w:rsid w:val="00107B07"/>
    <w:rsid w:val="001114FD"/>
    <w:rsid w:val="001117FB"/>
    <w:rsid w:val="00113DC3"/>
    <w:rsid w:val="00114592"/>
    <w:rsid w:val="00114B8E"/>
    <w:rsid w:val="00116BDD"/>
    <w:rsid w:val="001201EA"/>
    <w:rsid w:val="00122880"/>
    <w:rsid w:val="0012702D"/>
    <w:rsid w:val="001274B2"/>
    <w:rsid w:val="0013052F"/>
    <w:rsid w:val="00132516"/>
    <w:rsid w:val="00132688"/>
    <w:rsid w:val="00132856"/>
    <w:rsid w:val="00132D6C"/>
    <w:rsid w:val="0013488A"/>
    <w:rsid w:val="00134EAD"/>
    <w:rsid w:val="00135828"/>
    <w:rsid w:val="00136D6D"/>
    <w:rsid w:val="00143336"/>
    <w:rsid w:val="00143901"/>
    <w:rsid w:val="00147E77"/>
    <w:rsid w:val="0015142C"/>
    <w:rsid w:val="0015153B"/>
    <w:rsid w:val="0015230D"/>
    <w:rsid w:val="001537CF"/>
    <w:rsid w:val="00153DA2"/>
    <w:rsid w:val="001548EB"/>
    <w:rsid w:val="00154C9A"/>
    <w:rsid w:val="00155C3B"/>
    <w:rsid w:val="00155D99"/>
    <w:rsid w:val="0015667A"/>
    <w:rsid w:val="0015750F"/>
    <w:rsid w:val="00162463"/>
    <w:rsid w:val="00162E7B"/>
    <w:rsid w:val="001648A4"/>
    <w:rsid w:val="0016609C"/>
    <w:rsid w:val="00166298"/>
    <w:rsid w:val="00167394"/>
    <w:rsid w:val="00172B76"/>
    <w:rsid w:val="00174932"/>
    <w:rsid w:val="00175EA5"/>
    <w:rsid w:val="0017611B"/>
    <w:rsid w:val="00176917"/>
    <w:rsid w:val="00176F8B"/>
    <w:rsid w:val="00177C80"/>
    <w:rsid w:val="001817AC"/>
    <w:rsid w:val="001817BE"/>
    <w:rsid w:val="00182326"/>
    <w:rsid w:val="0018462C"/>
    <w:rsid w:val="00187757"/>
    <w:rsid w:val="00190BBC"/>
    <w:rsid w:val="0019350C"/>
    <w:rsid w:val="00194637"/>
    <w:rsid w:val="00196B7D"/>
    <w:rsid w:val="001B13AB"/>
    <w:rsid w:val="001B16A2"/>
    <w:rsid w:val="001B2C85"/>
    <w:rsid w:val="001B391D"/>
    <w:rsid w:val="001B4CEC"/>
    <w:rsid w:val="001B5703"/>
    <w:rsid w:val="001B5992"/>
    <w:rsid w:val="001B65F9"/>
    <w:rsid w:val="001B6AF3"/>
    <w:rsid w:val="001C0F62"/>
    <w:rsid w:val="001C2617"/>
    <w:rsid w:val="001C4C37"/>
    <w:rsid w:val="001C6291"/>
    <w:rsid w:val="001C661C"/>
    <w:rsid w:val="001C6855"/>
    <w:rsid w:val="001C72F3"/>
    <w:rsid w:val="001D1781"/>
    <w:rsid w:val="001D2370"/>
    <w:rsid w:val="001D2D92"/>
    <w:rsid w:val="001D3948"/>
    <w:rsid w:val="001D5305"/>
    <w:rsid w:val="001D6DAA"/>
    <w:rsid w:val="001D7DDF"/>
    <w:rsid w:val="001E3E61"/>
    <w:rsid w:val="001E4058"/>
    <w:rsid w:val="001E4963"/>
    <w:rsid w:val="001E4CB0"/>
    <w:rsid w:val="001E5029"/>
    <w:rsid w:val="001E741A"/>
    <w:rsid w:val="001E7EB7"/>
    <w:rsid w:val="001F2A09"/>
    <w:rsid w:val="001F3BA0"/>
    <w:rsid w:val="001F3CFB"/>
    <w:rsid w:val="001F46BE"/>
    <w:rsid w:val="001F4F91"/>
    <w:rsid w:val="001F7C10"/>
    <w:rsid w:val="002017C1"/>
    <w:rsid w:val="00203372"/>
    <w:rsid w:val="00206025"/>
    <w:rsid w:val="00206148"/>
    <w:rsid w:val="00206ED3"/>
    <w:rsid w:val="00212F68"/>
    <w:rsid w:val="0021517B"/>
    <w:rsid w:val="00216BC7"/>
    <w:rsid w:val="00216D10"/>
    <w:rsid w:val="002177BB"/>
    <w:rsid w:val="00217A02"/>
    <w:rsid w:val="002204A9"/>
    <w:rsid w:val="002225A9"/>
    <w:rsid w:val="00223EF1"/>
    <w:rsid w:val="00226757"/>
    <w:rsid w:val="00226EFD"/>
    <w:rsid w:val="002326C8"/>
    <w:rsid w:val="0023271C"/>
    <w:rsid w:val="0023367D"/>
    <w:rsid w:val="002344E9"/>
    <w:rsid w:val="0023560E"/>
    <w:rsid w:val="002361BB"/>
    <w:rsid w:val="00241235"/>
    <w:rsid w:val="002445DA"/>
    <w:rsid w:val="0024503C"/>
    <w:rsid w:val="002452D5"/>
    <w:rsid w:val="00245328"/>
    <w:rsid w:val="002454DF"/>
    <w:rsid w:val="0025147C"/>
    <w:rsid w:val="00252015"/>
    <w:rsid w:val="00254CC7"/>
    <w:rsid w:val="00257D8D"/>
    <w:rsid w:val="00257EEC"/>
    <w:rsid w:val="0026021F"/>
    <w:rsid w:val="00261C45"/>
    <w:rsid w:val="0026538D"/>
    <w:rsid w:val="0026644C"/>
    <w:rsid w:val="00266C70"/>
    <w:rsid w:val="00267334"/>
    <w:rsid w:val="002674ED"/>
    <w:rsid w:val="002677D3"/>
    <w:rsid w:val="00274BD5"/>
    <w:rsid w:val="00276D25"/>
    <w:rsid w:val="002778EF"/>
    <w:rsid w:val="002800A2"/>
    <w:rsid w:val="00280C0B"/>
    <w:rsid w:val="002820E3"/>
    <w:rsid w:val="00283E9E"/>
    <w:rsid w:val="0028719D"/>
    <w:rsid w:val="00287696"/>
    <w:rsid w:val="00287FBA"/>
    <w:rsid w:val="0029076A"/>
    <w:rsid w:val="00291546"/>
    <w:rsid w:val="002923F6"/>
    <w:rsid w:val="0029242A"/>
    <w:rsid w:val="00296178"/>
    <w:rsid w:val="00296C9D"/>
    <w:rsid w:val="002A113F"/>
    <w:rsid w:val="002A351E"/>
    <w:rsid w:val="002A3FA7"/>
    <w:rsid w:val="002A5C53"/>
    <w:rsid w:val="002A6412"/>
    <w:rsid w:val="002A7C83"/>
    <w:rsid w:val="002A7FB4"/>
    <w:rsid w:val="002B03B1"/>
    <w:rsid w:val="002B09A5"/>
    <w:rsid w:val="002B2624"/>
    <w:rsid w:val="002B2E39"/>
    <w:rsid w:val="002B46B1"/>
    <w:rsid w:val="002B4837"/>
    <w:rsid w:val="002B5DE5"/>
    <w:rsid w:val="002B7389"/>
    <w:rsid w:val="002B7C2A"/>
    <w:rsid w:val="002C3E44"/>
    <w:rsid w:val="002C55EB"/>
    <w:rsid w:val="002C62D6"/>
    <w:rsid w:val="002D05F4"/>
    <w:rsid w:val="002D17C8"/>
    <w:rsid w:val="002D21D9"/>
    <w:rsid w:val="002D34E2"/>
    <w:rsid w:val="002D7A62"/>
    <w:rsid w:val="002E1357"/>
    <w:rsid w:val="002E1D2E"/>
    <w:rsid w:val="002E220F"/>
    <w:rsid w:val="002E2B4D"/>
    <w:rsid w:val="002E3B6A"/>
    <w:rsid w:val="002E50D6"/>
    <w:rsid w:val="002E5131"/>
    <w:rsid w:val="002E5178"/>
    <w:rsid w:val="002E5814"/>
    <w:rsid w:val="002E7404"/>
    <w:rsid w:val="002F09A2"/>
    <w:rsid w:val="002F2CF9"/>
    <w:rsid w:val="002F36DB"/>
    <w:rsid w:val="002F3D88"/>
    <w:rsid w:val="002F5C08"/>
    <w:rsid w:val="002F5E2D"/>
    <w:rsid w:val="002F72F7"/>
    <w:rsid w:val="003014FB"/>
    <w:rsid w:val="00301D42"/>
    <w:rsid w:val="003033D2"/>
    <w:rsid w:val="00304CC2"/>
    <w:rsid w:val="00305C2A"/>
    <w:rsid w:val="00307869"/>
    <w:rsid w:val="00314CA6"/>
    <w:rsid w:val="00316CD5"/>
    <w:rsid w:val="00317344"/>
    <w:rsid w:val="00317D8F"/>
    <w:rsid w:val="00320AC9"/>
    <w:rsid w:val="003223C0"/>
    <w:rsid w:val="00322A2D"/>
    <w:rsid w:val="003234DB"/>
    <w:rsid w:val="00324B6E"/>
    <w:rsid w:val="003266F5"/>
    <w:rsid w:val="003315A3"/>
    <w:rsid w:val="00332A2C"/>
    <w:rsid w:val="00333BC1"/>
    <w:rsid w:val="00337751"/>
    <w:rsid w:val="00337A80"/>
    <w:rsid w:val="003413A7"/>
    <w:rsid w:val="00342B30"/>
    <w:rsid w:val="00345252"/>
    <w:rsid w:val="0034548C"/>
    <w:rsid w:val="00347093"/>
    <w:rsid w:val="00350A4A"/>
    <w:rsid w:val="0035136D"/>
    <w:rsid w:val="003520DF"/>
    <w:rsid w:val="00352395"/>
    <w:rsid w:val="003523A9"/>
    <w:rsid w:val="003540D6"/>
    <w:rsid w:val="0035745A"/>
    <w:rsid w:val="0035779E"/>
    <w:rsid w:val="00357B28"/>
    <w:rsid w:val="003605D7"/>
    <w:rsid w:val="00362171"/>
    <w:rsid w:val="003639C5"/>
    <w:rsid w:val="00363D2B"/>
    <w:rsid w:val="0036430A"/>
    <w:rsid w:val="00365305"/>
    <w:rsid w:val="00366E44"/>
    <w:rsid w:val="00367FDE"/>
    <w:rsid w:val="0037239E"/>
    <w:rsid w:val="0037265A"/>
    <w:rsid w:val="003751FE"/>
    <w:rsid w:val="00377BF9"/>
    <w:rsid w:val="00380E5B"/>
    <w:rsid w:val="00383360"/>
    <w:rsid w:val="003833EF"/>
    <w:rsid w:val="003840E6"/>
    <w:rsid w:val="003841DE"/>
    <w:rsid w:val="00384A31"/>
    <w:rsid w:val="00396AA3"/>
    <w:rsid w:val="003971A6"/>
    <w:rsid w:val="003A03A0"/>
    <w:rsid w:val="003A386D"/>
    <w:rsid w:val="003A4CEE"/>
    <w:rsid w:val="003A5575"/>
    <w:rsid w:val="003A64DB"/>
    <w:rsid w:val="003A6F18"/>
    <w:rsid w:val="003A7DD2"/>
    <w:rsid w:val="003A7F23"/>
    <w:rsid w:val="003B01FF"/>
    <w:rsid w:val="003B7517"/>
    <w:rsid w:val="003B7E6F"/>
    <w:rsid w:val="003C2714"/>
    <w:rsid w:val="003C3096"/>
    <w:rsid w:val="003C334A"/>
    <w:rsid w:val="003C41FA"/>
    <w:rsid w:val="003C516B"/>
    <w:rsid w:val="003C5E5F"/>
    <w:rsid w:val="003C7857"/>
    <w:rsid w:val="003D0BC2"/>
    <w:rsid w:val="003D1FAC"/>
    <w:rsid w:val="003D2B47"/>
    <w:rsid w:val="003D7D92"/>
    <w:rsid w:val="003E0F5C"/>
    <w:rsid w:val="003F1C68"/>
    <w:rsid w:val="003F2F2C"/>
    <w:rsid w:val="003F3B19"/>
    <w:rsid w:val="003F3BE3"/>
    <w:rsid w:val="003F4D69"/>
    <w:rsid w:val="004020A7"/>
    <w:rsid w:val="004039DC"/>
    <w:rsid w:val="00404191"/>
    <w:rsid w:val="0040497A"/>
    <w:rsid w:val="00404B43"/>
    <w:rsid w:val="00406844"/>
    <w:rsid w:val="00407484"/>
    <w:rsid w:val="0041215C"/>
    <w:rsid w:val="00412408"/>
    <w:rsid w:val="004135F1"/>
    <w:rsid w:val="00413E2C"/>
    <w:rsid w:val="0041405C"/>
    <w:rsid w:val="0041558C"/>
    <w:rsid w:val="00416B33"/>
    <w:rsid w:val="00417A7B"/>
    <w:rsid w:val="00417B63"/>
    <w:rsid w:val="0042010C"/>
    <w:rsid w:val="00421E7C"/>
    <w:rsid w:val="0042301D"/>
    <w:rsid w:val="0042338C"/>
    <w:rsid w:val="00424E36"/>
    <w:rsid w:val="00431741"/>
    <w:rsid w:val="00436087"/>
    <w:rsid w:val="00436210"/>
    <w:rsid w:val="00440703"/>
    <w:rsid w:val="00450638"/>
    <w:rsid w:val="004525C0"/>
    <w:rsid w:val="0045266F"/>
    <w:rsid w:val="004533DD"/>
    <w:rsid w:val="00453784"/>
    <w:rsid w:val="00453D97"/>
    <w:rsid w:val="004547C3"/>
    <w:rsid w:val="00454F16"/>
    <w:rsid w:val="00454FFA"/>
    <w:rsid w:val="0045530F"/>
    <w:rsid w:val="004553F4"/>
    <w:rsid w:val="00456B41"/>
    <w:rsid w:val="004619CE"/>
    <w:rsid w:val="004626BF"/>
    <w:rsid w:val="0046340D"/>
    <w:rsid w:val="00464810"/>
    <w:rsid w:val="00466F31"/>
    <w:rsid w:val="004679BA"/>
    <w:rsid w:val="00472B8B"/>
    <w:rsid w:val="004742C9"/>
    <w:rsid w:val="0047503F"/>
    <w:rsid w:val="0047589D"/>
    <w:rsid w:val="00476426"/>
    <w:rsid w:val="00481006"/>
    <w:rsid w:val="00481007"/>
    <w:rsid w:val="00481AD6"/>
    <w:rsid w:val="00484875"/>
    <w:rsid w:val="00484DE1"/>
    <w:rsid w:val="00485AEC"/>
    <w:rsid w:val="004863C3"/>
    <w:rsid w:val="00486541"/>
    <w:rsid w:val="00486F95"/>
    <w:rsid w:val="00492370"/>
    <w:rsid w:val="004932F7"/>
    <w:rsid w:val="00493E41"/>
    <w:rsid w:val="00493EA4"/>
    <w:rsid w:val="00494414"/>
    <w:rsid w:val="00494AAF"/>
    <w:rsid w:val="00496716"/>
    <w:rsid w:val="004978A8"/>
    <w:rsid w:val="004A0029"/>
    <w:rsid w:val="004A15F8"/>
    <w:rsid w:val="004A238E"/>
    <w:rsid w:val="004A36E6"/>
    <w:rsid w:val="004A6B29"/>
    <w:rsid w:val="004A6E3E"/>
    <w:rsid w:val="004A7CD1"/>
    <w:rsid w:val="004B1E09"/>
    <w:rsid w:val="004C3BB2"/>
    <w:rsid w:val="004C510A"/>
    <w:rsid w:val="004C5F27"/>
    <w:rsid w:val="004C6AC9"/>
    <w:rsid w:val="004C738F"/>
    <w:rsid w:val="004D2C1A"/>
    <w:rsid w:val="004D3830"/>
    <w:rsid w:val="004D3910"/>
    <w:rsid w:val="004D4745"/>
    <w:rsid w:val="004D52B0"/>
    <w:rsid w:val="004D67CC"/>
    <w:rsid w:val="004E077C"/>
    <w:rsid w:val="004E0DE6"/>
    <w:rsid w:val="004E13CA"/>
    <w:rsid w:val="004E1686"/>
    <w:rsid w:val="004E224D"/>
    <w:rsid w:val="004E445A"/>
    <w:rsid w:val="004E47C9"/>
    <w:rsid w:val="004E4EF5"/>
    <w:rsid w:val="004E6605"/>
    <w:rsid w:val="004E7217"/>
    <w:rsid w:val="004E7947"/>
    <w:rsid w:val="004E7ABC"/>
    <w:rsid w:val="004F0189"/>
    <w:rsid w:val="004F0C40"/>
    <w:rsid w:val="004F2E64"/>
    <w:rsid w:val="004F5A52"/>
    <w:rsid w:val="004F66C1"/>
    <w:rsid w:val="004F6898"/>
    <w:rsid w:val="005019F6"/>
    <w:rsid w:val="00501A18"/>
    <w:rsid w:val="0050766C"/>
    <w:rsid w:val="0050798B"/>
    <w:rsid w:val="00514442"/>
    <w:rsid w:val="0051510B"/>
    <w:rsid w:val="00516243"/>
    <w:rsid w:val="00516742"/>
    <w:rsid w:val="005168D6"/>
    <w:rsid w:val="005173FD"/>
    <w:rsid w:val="00520451"/>
    <w:rsid w:val="0052150E"/>
    <w:rsid w:val="0052186C"/>
    <w:rsid w:val="00524D84"/>
    <w:rsid w:val="00524E07"/>
    <w:rsid w:val="00526523"/>
    <w:rsid w:val="00527F91"/>
    <w:rsid w:val="005304A8"/>
    <w:rsid w:val="00531181"/>
    <w:rsid w:val="00533138"/>
    <w:rsid w:val="0053341A"/>
    <w:rsid w:val="00534733"/>
    <w:rsid w:val="00536818"/>
    <w:rsid w:val="00537A1A"/>
    <w:rsid w:val="0054033D"/>
    <w:rsid w:val="00542021"/>
    <w:rsid w:val="005457F7"/>
    <w:rsid w:val="00545C7E"/>
    <w:rsid w:val="00547B66"/>
    <w:rsid w:val="0055143F"/>
    <w:rsid w:val="005520C2"/>
    <w:rsid w:val="00552D13"/>
    <w:rsid w:val="00553C8F"/>
    <w:rsid w:val="005542A6"/>
    <w:rsid w:val="0055456B"/>
    <w:rsid w:val="005611FB"/>
    <w:rsid w:val="00562A56"/>
    <w:rsid w:val="00563B1A"/>
    <w:rsid w:val="00565C61"/>
    <w:rsid w:val="00566CE0"/>
    <w:rsid w:val="005705B3"/>
    <w:rsid w:val="0057130F"/>
    <w:rsid w:val="0057173C"/>
    <w:rsid w:val="00573B72"/>
    <w:rsid w:val="00573D71"/>
    <w:rsid w:val="005758BB"/>
    <w:rsid w:val="005803DA"/>
    <w:rsid w:val="00582CC1"/>
    <w:rsid w:val="00584699"/>
    <w:rsid w:val="00585169"/>
    <w:rsid w:val="00585D56"/>
    <w:rsid w:val="00585D92"/>
    <w:rsid w:val="00586205"/>
    <w:rsid w:val="005902AD"/>
    <w:rsid w:val="00591373"/>
    <w:rsid w:val="00595CAF"/>
    <w:rsid w:val="005A05DC"/>
    <w:rsid w:val="005A4156"/>
    <w:rsid w:val="005A580D"/>
    <w:rsid w:val="005A5BD4"/>
    <w:rsid w:val="005A7199"/>
    <w:rsid w:val="005A7E6A"/>
    <w:rsid w:val="005B0447"/>
    <w:rsid w:val="005B0BBD"/>
    <w:rsid w:val="005B269C"/>
    <w:rsid w:val="005B36C7"/>
    <w:rsid w:val="005B4032"/>
    <w:rsid w:val="005B5C92"/>
    <w:rsid w:val="005B6D73"/>
    <w:rsid w:val="005B7422"/>
    <w:rsid w:val="005C229E"/>
    <w:rsid w:val="005C5375"/>
    <w:rsid w:val="005C61D4"/>
    <w:rsid w:val="005C6393"/>
    <w:rsid w:val="005C74B1"/>
    <w:rsid w:val="005C74EA"/>
    <w:rsid w:val="005C77EB"/>
    <w:rsid w:val="005D06AF"/>
    <w:rsid w:val="005D19A3"/>
    <w:rsid w:val="005D3355"/>
    <w:rsid w:val="005D3F25"/>
    <w:rsid w:val="005D5009"/>
    <w:rsid w:val="005D6C28"/>
    <w:rsid w:val="005D73C6"/>
    <w:rsid w:val="005E1DA1"/>
    <w:rsid w:val="005E1E08"/>
    <w:rsid w:val="005E328B"/>
    <w:rsid w:val="005E3586"/>
    <w:rsid w:val="005E60AE"/>
    <w:rsid w:val="005E610B"/>
    <w:rsid w:val="005F130C"/>
    <w:rsid w:val="005F1602"/>
    <w:rsid w:val="005F4ADF"/>
    <w:rsid w:val="005F5B7E"/>
    <w:rsid w:val="005F5BEC"/>
    <w:rsid w:val="005F5D16"/>
    <w:rsid w:val="005F6C0E"/>
    <w:rsid w:val="005F736D"/>
    <w:rsid w:val="006007C6"/>
    <w:rsid w:val="006017B5"/>
    <w:rsid w:val="00602CBA"/>
    <w:rsid w:val="00603B38"/>
    <w:rsid w:val="00604942"/>
    <w:rsid w:val="00607A1B"/>
    <w:rsid w:val="00610FFC"/>
    <w:rsid w:val="00614CBF"/>
    <w:rsid w:val="00614DB4"/>
    <w:rsid w:val="00615CA0"/>
    <w:rsid w:val="00621506"/>
    <w:rsid w:val="006221FE"/>
    <w:rsid w:val="00624006"/>
    <w:rsid w:val="00624166"/>
    <w:rsid w:val="00627093"/>
    <w:rsid w:val="00627644"/>
    <w:rsid w:val="006310DB"/>
    <w:rsid w:val="00631B71"/>
    <w:rsid w:val="00631C5E"/>
    <w:rsid w:val="00631EE2"/>
    <w:rsid w:val="0063570D"/>
    <w:rsid w:val="0063659D"/>
    <w:rsid w:val="00636E55"/>
    <w:rsid w:val="00637898"/>
    <w:rsid w:val="006379EB"/>
    <w:rsid w:val="00640393"/>
    <w:rsid w:val="00643BAC"/>
    <w:rsid w:val="00644289"/>
    <w:rsid w:val="006454F1"/>
    <w:rsid w:val="0064700D"/>
    <w:rsid w:val="00650E05"/>
    <w:rsid w:val="006529C3"/>
    <w:rsid w:val="00654035"/>
    <w:rsid w:val="00655382"/>
    <w:rsid w:val="00656E3D"/>
    <w:rsid w:val="006579D0"/>
    <w:rsid w:val="006615B5"/>
    <w:rsid w:val="00661E00"/>
    <w:rsid w:val="0066266B"/>
    <w:rsid w:val="00663F5D"/>
    <w:rsid w:val="006641B0"/>
    <w:rsid w:val="00664948"/>
    <w:rsid w:val="00664A69"/>
    <w:rsid w:val="006652DD"/>
    <w:rsid w:val="006669E0"/>
    <w:rsid w:val="0066708C"/>
    <w:rsid w:val="0066738A"/>
    <w:rsid w:val="00670BDA"/>
    <w:rsid w:val="00670CCB"/>
    <w:rsid w:val="00673E5C"/>
    <w:rsid w:val="006756D3"/>
    <w:rsid w:val="006778BC"/>
    <w:rsid w:val="00677B1B"/>
    <w:rsid w:val="006805EB"/>
    <w:rsid w:val="006821D7"/>
    <w:rsid w:val="00684AD2"/>
    <w:rsid w:val="006859D5"/>
    <w:rsid w:val="00685C18"/>
    <w:rsid w:val="00687F5C"/>
    <w:rsid w:val="0069244D"/>
    <w:rsid w:val="00693B9C"/>
    <w:rsid w:val="00693C4A"/>
    <w:rsid w:val="0069408C"/>
    <w:rsid w:val="00695661"/>
    <w:rsid w:val="00696A5B"/>
    <w:rsid w:val="006A0263"/>
    <w:rsid w:val="006A04F4"/>
    <w:rsid w:val="006A2329"/>
    <w:rsid w:val="006A23D2"/>
    <w:rsid w:val="006A3358"/>
    <w:rsid w:val="006A5698"/>
    <w:rsid w:val="006A77B8"/>
    <w:rsid w:val="006B249F"/>
    <w:rsid w:val="006B26FD"/>
    <w:rsid w:val="006B2FBA"/>
    <w:rsid w:val="006B7887"/>
    <w:rsid w:val="006C00FA"/>
    <w:rsid w:val="006C2EB7"/>
    <w:rsid w:val="006C2FC2"/>
    <w:rsid w:val="006C341D"/>
    <w:rsid w:val="006C45E6"/>
    <w:rsid w:val="006C60A2"/>
    <w:rsid w:val="006C6A81"/>
    <w:rsid w:val="006C6B49"/>
    <w:rsid w:val="006C6BD1"/>
    <w:rsid w:val="006C74E3"/>
    <w:rsid w:val="006D0205"/>
    <w:rsid w:val="006D05D9"/>
    <w:rsid w:val="006D0682"/>
    <w:rsid w:val="006D0F98"/>
    <w:rsid w:val="006D148F"/>
    <w:rsid w:val="006D43B4"/>
    <w:rsid w:val="006E0C2A"/>
    <w:rsid w:val="006E7CDE"/>
    <w:rsid w:val="006F111B"/>
    <w:rsid w:val="006F19A8"/>
    <w:rsid w:val="006F3BB4"/>
    <w:rsid w:val="006F4BAB"/>
    <w:rsid w:val="006F6FE2"/>
    <w:rsid w:val="00702A4D"/>
    <w:rsid w:val="00702BAB"/>
    <w:rsid w:val="00703BB1"/>
    <w:rsid w:val="00704775"/>
    <w:rsid w:val="00706B77"/>
    <w:rsid w:val="00707760"/>
    <w:rsid w:val="00707F1E"/>
    <w:rsid w:val="0071096B"/>
    <w:rsid w:val="007109B0"/>
    <w:rsid w:val="007115C5"/>
    <w:rsid w:val="007148A6"/>
    <w:rsid w:val="007155D2"/>
    <w:rsid w:val="00715D2B"/>
    <w:rsid w:val="007175FF"/>
    <w:rsid w:val="00723356"/>
    <w:rsid w:val="00723B89"/>
    <w:rsid w:val="007254F3"/>
    <w:rsid w:val="00725B90"/>
    <w:rsid w:val="0072636F"/>
    <w:rsid w:val="00727304"/>
    <w:rsid w:val="00731107"/>
    <w:rsid w:val="007320BD"/>
    <w:rsid w:val="00732285"/>
    <w:rsid w:val="00733837"/>
    <w:rsid w:val="00734397"/>
    <w:rsid w:val="00735D75"/>
    <w:rsid w:val="00736215"/>
    <w:rsid w:val="00736EC5"/>
    <w:rsid w:val="00741CD2"/>
    <w:rsid w:val="00741FF9"/>
    <w:rsid w:val="0074332C"/>
    <w:rsid w:val="00743D97"/>
    <w:rsid w:val="00745427"/>
    <w:rsid w:val="00745A2B"/>
    <w:rsid w:val="00745F75"/>
    <w:rsid w:val="00746369"/>
    <w:rsid w:val="00746BD5"/>
    <w:rsid w:val="00746FBD"/>
    <w:rsid w:val="00747A04"/>
    <w:rsid w:val="007526C9"/>
    <w:rsid w:val="00753822"/>
    <w:rsid w:val="00756490"/>
    <w:rsid w:val="00760BCB"/>
    <w:rsid w:val="00760F14"/>
    <w:rsid w:val="007612F3"/>
    <w:rsid w:val="00762A58"/>
    <w:rsid w:val="00762EC2"/>
    <w:rsid w:val="00763446"/>
    <w:rsid w:val="007639C7"/>
    <w:rsid w:val="007643D9"/>
    <w:rsid w:val="00765006"/>
    <w:rsid w:val="007653D2"/>
    <w:rsid w:val="007656CF"/>
    <w:rsid w:val="00766ACC"/>
    <w:rsid w:val="007706DE"/>
    <w:rsid w:val="007711EE"/>
    <w:rsid w:val="00787764"/>
    <w:rsid w:val="007906AE"/>
    <w:rsid w:val="007912C9"/>
    <w:rsid w:val="00794276"/>
    <w:rsid w:val="00794A12"/>
    <w:rsid w:val="007954D5"/>
    <w:rsid w:val="00796AD6"/>
    <w:rsid w:val="00797B5F"/>
    <w:rsid w:val="00797FC4"/>
    <w:rsid w:val="007A0A03"/>
    <w:rsid w:val="007A0CD5"/>
    <w:rsid w:val="007A13C3"/>
    <w:rsid w:val="007A28C8"/>
    <w:rsid w:val="007A30DA"/>
    <w:rsid w:val="007A4EE3"/>
    <w:rsid w:val="007A5278"/>
    <w:rsid w:val="007A5C33"/>
    <w:rsid w:val="007A6E76"/>
    <w:rsid w:val="007A7768"/>
    <w:rsid w:val="007A79FB"/>
    <w:rsid w:val="007B00AF"/>
    <w:rsid w:val="007B3C83"/>
    <w:rsid w:val="007B40C6"/>
    <w:rsid w:val="007B6A68"/>
    <w:rsid w:val="007C0480"/>
    <w:rsid w:val="007C0766"/>
    <w:rsid w:val="007C0A6B"/>
    <w:rsid w:val="007C10BA"/>
    <w:rsid w:val="007C1213"/>
    <w:rsid w:val="007C3BD5"/>
    <w:rsid w:val="007C4537"/>
    <w:rsid w:val="007C4610"/>
    <w:rsid w:val="007C46E0"/>
    <w:rsid w:val="007C7F58"/>
    <w:rsid w:val="007D028F"/>
    <w:rsid w:val="007D17CD"/>
    <w:rsid w:val="007D3060"/>
    <w:rsid w:val="007D4496"/>
    <w:rsid w:val="007D6BB6"/>
    <w:rsid w:val="007E0276"/>
    <w:rsid w:val="007E6378"/>
    <w:rsid w:val="007E6553"/>
    <w:rsid w:val="007E728A"/>
    <w:rsid w:val="007F07DC"/>
    <w:rsid w:val="007F2849"/>
    <w:rsid w:val="007F4365"/>
    <w:rsid w:val="007F49EC"/>
    <w:rsid w:val="007F5744"/>
    <w:rsid w:val="007F60CF"/>
    <w:rsid w:val="007F701E"/>
    <w:rsid w:val="00801729"/>
    <w:rsid w:val="00804495"/>
    <w:rsid w:val="00805B5E"/>
    <w:rsid w:val="0080744C"/>
    <w:rsid w:val="008101FD"/>
    <w:rsid w:val="00810900"/>
    <w:rsid w:val="008120AF"/>
    <w:rsid w:val="00814043"/>
    <w:rsid w:val="00822315"/>
    <w:rsid w:val="00823BF8"/>
    <w:rsid w:val="008244E3"/>
    <w:rsid w:val="00824F04"/>
    <w:rsid w:val="00825B31"/>
    <w:rsid w:val="00826E8C"/>
    <w:rsid w:val="00827AA7"/>
    <w:rsid w:val="00830301"/>
    <w:rsid w:val="0083069C"/>
    <w:rsid w:val="008309B2"/>
    <w:rsid w:val="00830C0B"/>
    <w:rsid w:val="008318F2"/>
    <w:rsid w:val="00833157"/>
    <w:rsid w:val="00834029"/>
    <w:rsid w:val="008341B2"/>
    <w:rsid w:val="008344B2"/>
    <w:rsid w:val="00834F69"/>
    <w:rsid w:val="008413F2"/>
    <w:rsid w:val="00842353"/>
    <w:rsid w:val="00843B62"/>
    <w:rsid w:val="0084501E"/>
    <w:rsid w:val="0084550D"/>
    <w:rsid w:val="00846596"/>
    <w:rsid w:val="00847209"/>
    <w:rsid w:val="008473BE"/>
    <w:rsid w:val="00853229"/>
    <w:rsid w:val="00854A84"/>
    <w:rsid w:val="00855145"/>
    <w:rsid w:val="00855D15"/>
    <w:rsid w:val="00857123"/>
    <w:rsid w:val="008576AC"/>
    <w:rsid w:val="0085795D"/>
    <w:rsid w:val="00861B74"/>
    <w:rsid w:val="00864488"/>
    <w:rsid w:val="00867591"/>
    <w:rsid w:val="008700C6"/>
    <w:rsid w:val="00870661"/>
    <w:rsid w:val="0087490C"/>
    <w:rsid w:val="00875363"/>
    <w:rsid w:val="0087566E"/>
    <w:rsid w:val="008758DA"/>
    <w:rsid w:val="00875D49"/>
    <w:rsid w:val="0087660E"/>
    <w:rsid w:val="008767BF"/>
    <w:rsid w:val="00877FCE"/>
    <w:rsid w:val="00881464"/>
    <w:rsid w:val="008828C4"/>
    <w:rsid w:val="008837A1"/>
    <w:rsid w:val="00883EDE"/>
    <w:rsid w:val="008856C6"/>
    <w:rsid w:val="00887CDA"/>
    <w:rsid w:val="008917E8"/>
    <w:rsid w:val="008937B4"/>
    <w:rsid w:val="00894C98"/>
    <w:rsid w:val="008967D6"/>
    <w:rsid w:val="0089691F"/>
    <w:rsid w:val="008A07A7"/>
    <w:rsid w:val="008A33D4"/>
    <w:rsid w:val="008A56E2"/>
    <w:rsid w:val="008A593E"/>
    <w:rsid w:val="008A7482"/>
    <w:rsid w:val="008A7CED"/>
    <w:rsid w:val="008B1FA4"/>
    <w:rsid w:val="008B250B"/>
    <w:rsid w:val="008B2D62"/>
    <w:rsid w:val="008B4F8B"/>
    <w:rsid w:val="008B6CC5"/>
    <w:rsid w:val="008C0681"/>
    <w:rsid w:val="008C2924"/>
    <w:rsid w:val="008C32B8"/>
    <w:rsid w:val="008C5356"/>
    <w:rsid w:val="008C6742"/>
    <w:rsid w:val="008C7CC9"/>
    <w:rsid w:val="008D265D"/>
    <w:rsid w:val="008D2B97"/>
    <w:rsid w:val="008D5A7D"/>
    <w:rsid w:val="008E17FC"/>
    <w:rsid w:val="008E2BD6"/>
    <w:rsid w:val="008E60EE"/>
    <w:rsid w:val="008E64BE"/>
    <w:rsid w:val="008F00C9"/>
    <w:rsid w:val="008F0708"/>
    <w:rsid w:val="008F0ECD"/>
    <w:rsid w:val="008F1E8C"/>
    <w:rsid w:val="008F4885"/>
    <w:rsid w:val="008F4B25"/>
    <w:rsid w:val="008F5B48"/>
    <w:rsid w:val="009008B6"/>
    <w:rsid w:val="0090276B"/>
    <w:rsid w:val="009029B3"/>
    <w:rsid w:val="00903584"/>
    <w:rsid w:val="00906A89"/>
    <w:rsid w:val="00910E14"/>
    <w:rsid w:val="00910FC7"/>
    <w:rsid w:val="00912077"/>
    <w:rsid w:val="00912953"/>
    <w:rsid w:val="009132DE"/>
    <w:rsid w:val="009136AB"/>
    <w:rsid w:val="00913D35"/>
    <w:rsid w:val="00914DC4"/>
    <w:rsid w:val="009168A2"/>
    <w:rsid w:val="00917F4B"/>
    <w:rsid w:val="00920547"/>
    <w:rsid w:val="00922121"/>
    <w:rsid w:val="00922625"/>
    <w:rsid w:val="00922FEB"/>
    <w:rsid w:val="00925753"/>
    <w:rsid w:val="00925793"/>
    <w:rsid w:val="00927746"/>
    <w:rsid w:val="009301EE"/>
    <w:rsid w:val="009331F5"/>
    <w:rsid w:val="009354A1"/>
    <w:rsid w:val="009355D6"/>
    <w:rsid w:val="009445E5"/>
    <w:rsid w:val="00944E9D"/>
    <w:rsid w:val="00945A80"/>
    <w:rsid w:val="00947C05"/>
    <w:rsid w:val="00951E80"/>
    <w:rsid w:val="00952263"/>
    <w:rsid w:val="00952F15"/>
    <w:rsid w:val="0095382E"/>
    <w:rsid w:val="00953911"/>
    <w:rsid w:val="00955099"/>
    <w:rsid w:val="009552D2"/>
    <w:rsid w:val="00955C2E"/>
    <w:rsid w:val="00957745"/>
    <w:rsid w:val="009579B5"/>
    <w:rsid w:val="00961725"/>
    <w:rsid w:val="00961894"/>
    <w:rsid w:val="00963A76"/>
    <w:rsid w:val="00964C71"/>
    <w:rsid w:val="00965F91"/>
    <w:rsid w:val="009672D0"/>
    <w:rsid w:val="009721BB"/>
    <w:rsid w:val="009723A0"/>
    <w:rsid w:val="00976668"/>
    <w:rsid w:val="0097785B"/>
    <w:rsid w:val="0098031B"/>
    <w:rsid w:val="00981D5E"/>
    <w:rsid w:val="00983986"/>
    <w:rsid w:val="00983D07"/>
    <w:rsid w:val="00985E50"/>
    <w:rsid w:val="00986703"/>
    <w:rsid w:val="00987F5D"/>
    <w:rsid w:val="00990E57"/>
    <w:rsid w:val="00995CB8"/>
    <w:rsid w:val="00996B28"/>
    <w:rsid w:val="00996D8D"/>
    <w:rsid w:val="00996F8B"/>
    <w:rsid w:val="009A029C"/>
    <w:rsid w:val="009A03EA"/>
    <w:rsid w:val="009A1D4F"/>
    <w:rsid w:val="009A1FFC"/>
    <w:rsid w:val="009A3E7B"/>
    <w:rsid w:val="009A4B98"/>
    <w:rsid w:val="009A5E39"/>
    <w:rsid w:val="009A679F"/>
    <w:rsid w:val="009A774B"/>
    <w:rsid w:val="009A78F8"/>
    <w:rsid w:val="009B0CB7"/>
    <w:rsid w:val="009B3FD3"/>
    <w:rsid w:val="009B46D7"/>
    <w:rsid w:val="009B6451"/>
    <w:rsid w:val="009C016B"/>
    <w:rsid w:val="009C088B"/>
    <w:rsid w:val="009C0C00"/>
    <w:rsid w:val="009C2048"/>
    <w:rsid w:val="009D023D"/>
    <w:rsid w:val="009D1180"/>
    <w:rsid w:val="009D3FDD"/>
    <w:rsid w:val="009D51E4"/>
    <w:rsid w:val="009D68FB"/>
    <w:rsid w:val="009D76AA"/>
    <w:rsid w:val="009E48CA"/>
    <w:rsid w:val="009E4A4A"/>
    <w:rsid w:val="009F0E8D"/>
    <w:rsid w:val="009F1900"/>
    <w:rsid w:val="009F1EDE"/>
    <w:rsid w:val="009F2CA5"/>
    <w:rsid w:val="009F3651"/>
    <w:rsid w:val="009F3F12"/>
    <w:rsid w:val="009F712D"/>
    <w:rsid w:val="009F7FA2"/>
    <w:rsid w:val="00A003F9"/>
    <w:rsid w:val="00A020CA"/>
    <w:rsid w:val="00A021C6"/>
    <w:rsid w:val="00A02A62"/>
    <w:rsid w:val="00A06C3C"/>
    <w:rsid w:val="00A1261A"/>
    <w:rsid w:val="00A13F4A"/>
    <w:rsid w:val="00A143C6"/>
    <w:rsid w:val="00A14C90"/>
    <w:rsid w:val="00A15426"/>
    <w:rsid w:val="00A160D9"/>
    <w:rsid w:val="00A17509"/>
    <w:rsid w:val="00A20322"/>
    <w:rsid w:val="00A20A73"/>
    <w:rsid w:val="00A2504C"/>
    <w:rsid w:val="00A26823"/>
    <w:rsid w:val="00A31C63"/>
    <w:rsid w:val="00A32F32"/>
    <w:rsid w:val="00A331F3"/>
    <w:rsid w:val="00A33C88"/>
    <w:rsid w:val="00A34136"/>
    <w:rsid w:val="00A3484C"/>
    <w:rsid w:val="00A34A48"/>
    <w:rsid w:val="00A37908"/>
    <w:rsid w:val="00A37E84"/>
    <w:rsid w:val="00A44173"/>
    <w:rsid w:val="00A45904"/>
    <w:rsid w:val="00A4627A"/>
    <w:rsid w:val="00A46EB7"/>
    <w:rsid w:val="00A47C7C"/>
    <w:rsid w:val="00A552B5"/>
    <w:rsid w:val="00A569E6"/>
    <w:rsid w:val="00A56FC7"/>
    <w:rsid w:val="00A56FE7"/>
    <w:rsid w:val="00A57B17"/>
    <w:rsid w:val="00A63D3E"/>
    <w:rsid w:val="00A64910"/>
    <w:rsid w:val="00A667B3"/>
    <w:rsid w:val="00A66926"/>
    <w:rsid w:val="00A77DA5"/>
    <w:rsid w:val="00A803F9"/>
    <w:rsid w:val="00A80EF8"/>
    <w:rsid w:val="00A82C83"/>
    <w:rsid w:val="00A84596"/>
    <w:rsid w:val="00A8501E"/>
    <w:rsid w:val="00A85C47"/>
    <w:rsid w:val="00A87D1D"/>
    <w:rsid w:val="00A90AF1"/>
    <w:rsid w:val="00A90FAD"/>
    <w:rsid w:val="00A9151E"/>
    <w:rsid w:val="00A91623"/>
    <w:rsid w:val="00A91B72"/>
    <w:rsid w:val="00A91C4A"/>
    <w:rsid w:val="00A92708"/>
    <w:rsid w:val="00A934B1"/>
    <w:rsid w:val="00A97E3C"/>
    <w:rsid w:val="00AA0F51"/>
    <w:rsid w:val="00AA2CB9"/>
    <w:rsid w:val="00AA6437"/>
    <w:rsid w:val="00AA6DB1"/>
    <w:rsid w:val="00AB3E81"/>
    <w:rsid w:val="00AB4B50"/>
    <w:rsid w:val="00AB639B"/>
    <w:rsid w:val="00AB6B86"/>
    <w:rsid w:val="00AB6F3A"/>
    <w:rsid w:val="00AB6FAB"/>
    <w:rsid w:val="00AB7A48"/>
    <w:rsid w:val="00AC08AA"/>
    <w:rsid w:val="00AC094E"/>
    <w:rsid w:val="00AC09A6"/>
    <w:rsid w:val="00AC2A23"/>
    <w:rsid w:val="00AC6A9A"/>
    <w:rsid w:val="00AC7B1B"/>
    <w:rsid w:val="00AD272D"/>
    <w:rsid w:val="00AD37E4"/>
    <w:rsid w:val="00AD3EEF"/>
    <w:rsid w:val="00AD4A5A"/>
    <w:rsid w:val="00AD607E"/>
    <w:rsid w:val="00AE0AC7"/>
    <w:rsid w:val="00AE0C9A"/>
    <w:rsid w:val="00AE13F1"/>
    <w:rsid w:val="00AE3B60"/>
    <w:rsid w:val="00AE4CFE"/>
    <w:rsid w:val="00AE54B1"/>
    <w:rsid w:val="00AE5744"/>
    <w:rsid w:val="00AE6642"/>
    <w:rsid w:val="00AE6A82"/>
    <w:rsid w:val="00AF12B6"/>
    <w:rsid w:val="00AF29BC"/>
    <w:rsid w:val="00AF2A8A"/>
    <w:rsid w:val="00AF31E2"/>
    <w:rsid w:val="00AF5A44"/>
    <w:rsid w:val="00AF5A7A"/>
    <w:rsid w:val="00AF6834"/>
    <w:rsid w:val="00B01F92"/>
    <w:rsid w:val="00B030BC"/>
    <w:rsid w:val="00B04E0A"/>
    <w:rsid w:val="00B107C8"/>
    <w:rsid w:val="00B1395C"/>
    <w:rsid w:val="00B159AC"/>
    <w:rsid w:val="00B1637B"/>
    <w:rsid w:val="00B1667E"/>
    <w:rsid w:val="00B176E5"/>
    <w:rsid w:val="00B21393"/>
    <w:rsid w:val="00B219CD"/>
    <w:rsid w:val="00B22581"/>
    <w:rsid w:val="00B22744"/>
    <w:rsid w:val="00B253E3"/>
    <w:rsid w:val="00B26823"/>
    <w:rsid w:val="00B26CC7"/>
    <w:rsid w:val="00B27456"/>
    <w:rsid w:val="00B31993"/>
    <w:rsid w:val="00B336C3"/>
    <w:rsid w:val="00B3481F"/>
    <w:rsid w:val="00B34AEB"/>
    <w:rsid w:val="00B352C7"/>
    <w:rsid w:val="00B35DD1"/>
    <w:rsid w:val="00B360BE"/>
    <w:rsid w:val="00B36C23"/>
    <w:rsid w:val="00B413B5"/>
    <w:rsid w:val="00B45B4B"/>
    <w:rsid w:val="00B465A5"/>
    <w:rsid w:val="00B47F7A"/>
    <w:rsid w:val="00B50432"/>
    <w:rsid w:val="00B53DDA"/>
    <w:rsid w:val="00B56062"/>
    <w:rsid w:val="00B5608C"/>
    <w:rsid w:val="00B57DC0"/>
    <w:rsid w:val="00B618B5"/>
    <w:rsid w:val="00B62179"/>
    <w:rsid w:val="00B62424"/>
    <w:rsid w:val="00B62538"/>
    <w:rsid w:val="00B650DB"/>
    <w:rsid w:val="00B651FA"/>
    <w:rsid w:val="00B67228"/>
    <w:rsid w:val="00B67558"/>
    <w:rsid w:val="00B70A9A"/>
    <w:rsid w:val="00B70B83"/>
    <w:rsid w:val="00B734E4"/>
    <w:rsid w:val="00B7604C"/>
    <w:rsid w:val="00B809AC"/>
    <w:rsid w:val="00B81F88"/>
    <w:rsid w:val="00B8454F"/>
    <w:rsid w:val="00B85283"/>
    <w:rsid w:val="00B85918"/>
    <w:rsid w:val="00B861C5"/>
    <w:rsid w:val="00B86B28"/>
    <w:rsid w:val="00B87A28"/>
    <w:rsid w:val="00B912A9"/>
    <w:rsid w:val="00B91E1E"/>
    <w:rsid w:val="00B95CE2"/>
    <w:rsid w:val="00B97378"/>
    <w:rsid w:val="00BA0DAF"/>
    <w:rsid w:val="00BA1E91"/>
    <w:rsid w:val="00BA1ECE"/>
    <w:rsid w:val="00BA226D"/>
    <w:rsid w:val="00BA2678"/>
    <w:rsid w:val="00BA27E6"/>
    <w:rsid w:val="00BA3B27"/>
    <w:rsid w:val="00BA47CF"/>
    <w:rsid w:val="00BB103E"/>
    <w:rsid w:val="00BB34E2"/>
    <w:rsid w:val="00BB5194"/>
    <w:rsid w:val="00BB7ABB"/>
    <w:rsid w:val="00BC01A6"/>
    <w:rsid w:val="00BC228C"/>
    <w:rsid w:val="00BC3ECC"/>
    <w:rsid w:val="00BC5437"/>
    <w:rsid w:val="00BC60B3"/>
    <w:rsid w:val="00BC7853"/>
    <w:rsid w:val="00BD1692"/>
    <w:rsid w:val="00BD7476"/>
    <w:rsid w:val="00BD75D7"/>
    <w:rsid w:val="00BE0373"/>
    <w:rsid w:val="00BE09C0"/>
    <w:rsid w:val="00BE1423"/>
    <w:rsid w:val="00BE3961"/>
    <w:rsid w:val="00BE6362"/>
    <w:rsid w:val="00BE6621"/>
    <w:rsid w:val="00BE7431"/>
    <w:rsid w:val="00BF1953"/>
    <w:rsid w:val="00BF2609"/>
    <w:rsid w:val="00BF3FEF"/>
    <w:rsid w:val="00BF54B3"/>
    <w:rsid w:val="00C01121"/>
    <w:rsid w:val="00C01E40"/>
    <w:rsid w:val="00C025CD"/>
    <w:rsid w:val="00C031BD"/>
    <w:rsid w:val="00C034B4"/>
    <w:rsid w:val="00C052D5"/>
    <w:rsid w:val="00C06205"/>
    <w:rsid w:val="00C064C9"/>
    <w:rsid w:val="00C06CBA"/>
    <w:rsid w:val="00C103BA"/>
    <w:rsid w:val="00C10D6D"/>
    <w:rsid w:val="00C12FCE"/>
    <w:rsid w:val="00C13ABE"/>
    <w:rsid w:val="00C14017"/>
    <w:rsid w:val="00C14C97"/>
    <w:rsid w:val="00C1638E"/>
    <w:rsid w:val="00C20E9B"/>
    <w:rsid w:val="00C21938"/>
    <w:rsid w:val="00C23302"/>
    <w:rsid w:val="00C23AC1"/>
    <w:rsid w:val="00C23C20"/>
    <w:rsid w:val="00C25030"/>
    <w:rsid w:val="00C2570A"/>
    <w:rsid w:val="00C25DC1"/>
    <w:rsid w:val="00C2628D"/>
    <w:rsid w:val="00C26841"/>
    <w:rsid w:val="00C2686C"/>
    <w:rsid w:val="00C35675"/>
    <w:rsid w:val="00C404AF"/>
    <w:rsid w:val="00C42804"/>
    <w:rsid w:val="00C4425D"/>
    <w:rsid w:val="00C469DF"/>
    <w:rsid w:val="00C5172A"/>
    <w:rsid w:val="00C51C28"/>
    <w:rsid w:val="00C51F8D"/>
    <w:rsid w:val="00C579ED"/>
    <w:rsid w:val="00C61E1E"/>
    <w:rsid w:val="00C62CD9"/>
    <w:rsid w:val="00C644A2"/>
    <w:rsid w:val="00C65933"/>
    <w:rsid w:val="00C6641F"/>
    <w:rsid w:val="00C66503"/>
    <w:rsid w:val="00C67BE8"/>
    <w:rsid w:val="00C70E44"/>
    <w:rsid w:val="00C70FEA"/>
    <w:rsid w:val="00C734C5"/>
    <w:rsid w:val="00C73662"/>
    <w:rsid w:val="00C73CF7"/>
    <w:rsid w:val="00C74F4D"/>
    <w:rsid w:val="00C76119"/>
    <w:rsid w:val="00C76522"/>
    <w:rsid w:val="00C806B1"/>
    <w:rsid w:val="00C82241"/>
    <w:rsid w:val="00C8243C"/>
    <w:rsid w:val="00C826F8"/>
    <w:rsid w:val="00C83FEE"/>
    <w:rsid w:val="00C84C43"/>
    <w:rsid w:val="00C86B1B"/>
    <w:rsid w:val="00C86DAB"/>
    <w:rsid w:val="00C93A6D"/>
    <w:rsid w:val="00C94748"/>
    <w:rsid w:val="00CA0419"/>
    <w:rsid w:val="00CA3213"/>
    <w:rsid w:val="00CA6662"/>
    <w:rsid w:val="00CA6FBE"/>
    <w:rsid w:val="00CB0F2A"/>
    <w:rsid w:val="00CB2DCF"/>
    <w:rsid w:val="00CB2E35"/>
    <w:rsid w:val="00CB78BC"/>
    <w:rsid w:val="00CC2A2B"/>
    <w:rsid w:val="00CC3001"/>
    <w:rsid w:val="00CC561B"/>
    <w:rsid w:val="00CD1AED"/>
    <w:rsid w:val="00CD2E7A"/>
    <w:rsid w:val="00CD2FFA"/>
    <w:rsid w:val="00CD499A"/>
    <w:rsid w:val="00CD55F3"/>
    <w:rsid w:val="00CD5D54"/>
    <w:rsid w:val="00CD5E16"/>
    <w:rsid w:val="00CD6FA1"/>
    <w:rsid w:val="00CE0C2D"/>
    <w:rsid w:val="00CE20F0"/>
    <w:rsid w:val="00CE4725"/>
    <w:rsid w:val="00CE5C29"/>
    <w:rsid w:val="00CF3AC5"/>
    <w:rsid w:val="00CF444F"/>
    <w:rsid w:val="00CF48AA"/>
    <w:rsid w:val="00CF669B"/>
    <w:rsid w:val="00CF6D6A"/>
    <w:rsid w:val="00CF7825"/>
    <w:rsid w:val="00D01E35"/>
    <w:rsid w:val="00D02964"/>
    <w:rsid w:val="00D0503A"/>
    <w:rsid w:val="00D05597"/>
    <w:rsid w:val="00D06CC7"/>
    <w:rsid w:val="00D06F12"/>
    <w:rsid w:val="00D12B75"/>
    <w:rsid w:val="00D13CAA"/>
    <w:rsid w:val="00D201D9"/>
    <w:rsid w:val="00D227A4"/>
    <w:rsid w:val="00D22E69"/>
    <w:rsid w:val="00D23AA0"/>
    <w:rsid w:val="00D24CFD"/>
    <w:rsid w:val="00D25073"/>
    <w:rsid w:val="00D251CD"/>
    <w:rsid w:val="00D31934"/>
    <w:rsid w:val="00D319CF"/>
    <w:rsid w:val="00D32C8C"/>
    <w:rsid w:val="00D34877"/>
    <w:rsid w:val="00D358A1"/>
    <w:rsid w:val="00D36FE3"/>
    <w:rsid w:val="00D374CF"/>
    <w:rsid w:val="00D379A0"/>
    <w:rsid w:val="00D40492"/>
    <w:rsid w:val="00D40CBF"/>
    <w:rsid w:val="00D41F14"/>
    <w:rsid w:val="00D42321"/>
    <w:rsid w:val="00D44E48"/>
    <w:rsid w:val="00D476E4"/>
    <w:rsid w:val="00D47B8A"/>
    <w:rsid w:val="00D50A73"/>
    <w:rsid w:val="00D51940"/>
    <w:rsid w:val="00D51DC4"/>
    <w:rsid w:val="00D53D22"/>
    <w:rsid w:val="00D57BCD"/>
    <w:rsid w:val="00D57D2B"/>
    <w:rsid w:val="00D60A3B"/>
    <w:rsid w:val="00D614C1"/>
    <w:rsid w:val="00D62CC4"/>
    <w:rsid w:val="00D635CB"/>
    <w:rsid w:val="00D64398"/>
    <w:rsid w:val="00D65BF5"/>
    <w:rsid w:val="00D66887"/>
    <w:rsid w:val="00D7103E"/>
    <w:rsid w:val="00D71C9D"/>
    <w:rsid w:val="00D72C15"/>
    <w:rsid w:val="00D741BD"/>
    <w:rsid w:val="00D74CA2"/>
    <w:rsid w:val="00D7723D"/>
    <w:rsid w:val="00D77670"/>
    <w:rsid w:val="00D77EC2"/>
    <w:rsid w:val="00D8195B"/>
    <w:rsid w:val="00D843D5"/>
    <w:rsid w:val="00D85D94"/>
    <w:rsid w:val="00D86049"/>
    <w:rsid w:val="00D864A6"/>
    <w:rsid w:val="00D86530"/>
    <w:rsid w:val="00D92055"/>
    <w:rsid w:val="00D93A13"/>
    <w:rsid w:val="00D93D3C"/>
    <w:rsid w:val="00D94435"/>
    <w:rsid w:val="00D953BB"/>
    <w:rsid w:val="00D95E1B"/>
    <w:rsid w:val="00D9785F"/>
    <w:rsid w:val="00D97CD1"/>
    <w:rsid w:val="00DA073C"/>
    <w:rsid w:val="00DA09A5"/>
    <w:rsid w:val="00DA161B"/>
    <w:rsid w:val="00DA22B9"/>
    <w:rsid w:val="00DA320C"/>
    <w:rsid w:val="00DA3909"/>
    <w:rsid w:val="00DA6EBA"/>
    <w:rsid w:val="00DA6EF4"/>
    <w:rsid w:val="00DB0A4E"/>
    <w:rsid w:val="00DB1A7F"/>
    <w:rsid w:val="00DB27D7"/>
    <w:rsid w:val="00DB3468"/>
    <w:rsid w:val="00DB371B"/>
    <w:rsid w:val="00DB3857"/>
    <w:rsid w:val="00DB3CFB"/>
    <w:rsid w:val="00DB3D41"/>
    <w:rsid w:val="00DB4A77"/>
    <w:rsid w:val="00DB57A7"/>
    <w:rsid w:val="00DC1002"/>
    <w:rsid w:val="00DC1342"/>
    <w:rsid w:val="00DC6C59"/>
    <w:rsid w:val="00DC7CA0"/>
    <w:rsid w:val="00DD0898"/>
    <w:rsid w:val="00DD19A3"/>
    <w:rsid w:val="00DD3098"/>
    <w:rsid w:val="00DD318B"/>
    <w:rsid w:val="00DD34E3"/>
    <w:rsid w:val="00DD3FD8"/>
    <w:rsid w:val="00DD5842"/>
    <w:rsid w:val="00DD6353"/>
    <w:rsid w:val="00DE1387"/>
    <w:rsid w:val="00DE17F9"/>
    <w:rsid w:val="00DE4B1B"/>
    <w:rsid w:val="00DE7755"/>
    <w:rsid w:val="00DE79DE"/>
    <w:rsid w:val="00DF0622"/>
    <w:rsid w:val="00DF2E9B"/>
    <w:rsid w:val="00DF401B"/>
    <w:rsid w:val="00DF49DF"/>
    <w:rsid w:val="00DF75B6"/>
    <w:rsid w:val="00DF766D"/>
    <w:rsid w:val="00E019DC"/>
    <w:rsid w:val="00E01E8B"/>
    <w:rsid w:val="00E0266C"/>
    <w:rsid w:val="00E04190"/>
    <w:rsid w:val="00E07441"/>
    <w:rsid w:val="00E1089F"/>
    <w:rsid w:val="00E10E24"/>
    <w:rsid w:val="00E12330"/>
    <w:rsid w:val="00E1243D"/>
    <w:rsid w:val="00E13D63"/>
    <w:rsid w:val="00E16BFA"/>
    <w:rsid w:val="00E20434"/>
    <w:rsid w:val="00E20DCA"/>
    <w:rsid w:val="00E2197F"/>
    <w:rsid w:val="00E22254"/>
    <w:rsid w:val="00E22A63"/>
    <w:rsid w:val="00E2381C"/>
    <w:rsid w:val="00E23F82"/>
    <w:rsid w:val="00E27B93"/>
    <w:rsid w:val="00E33957"/>
    <w:rsid w:val="00E33B19"/>
    <w:rsid w:val="00E33C56"/>
    <w:rsid w:val="00E37296"/>
    <w:rsid w:val="00E37ADE"/>
    <w:rsid w:val="00E4038D"/>
    <w:rsid w:val="00E40E78"/>
    <w:rsid w:val="00E41B0C"/>
    <w:rsid w:val="00E41C53"/>
    <w:rsid w:val="00E4336C"/>
    <w:rsid w:val="00E43D74"/>
    <w:rsid w:val="00E450C4"/>
    <w:rsid w:val="00E5097C"/>
    <w:rsid w:val="00E509BA"/>
    <w:rsid w:val="00E51576"/>
    <w:rsid w:val="00E51E6C"/>
    <w:rsid w:val="00E53EE9"/>
    <w:rsid w:val="00E53EFA"/>
    <w:rsid w:val="00E541A9"/>
    <w:rsid w:val="00E544A5"/>
    <w:rsid w:val="00E5612B"/>
    <w:rsid w:val="00E57C98"/>
    <w:rsid w:val="00E6027B"/>
    <w:rsid w:val="00E61564"/>
    <w:rsid w:val="00E616C8"/>
    <w:rsid w:val="00E63053"/>
    <w:rsid w:val="00E642CA"/>
    <w:rsid w:val="00E64AB4"/>
    <w:rsid w:val="00E64F9E"/>
    <w:rsid w:val="00E678AB"/>
    <w:rsid w:val="00E70680"/>
    <w:rsid w:val="00E70F26"/>
    <w:rsid w:val="00E71185"/>
    <w:rsid w:val="00E73287"/>
    <w:rsid w:val="00E77EEC"/>
    <w:rsid w:val="00E810A8"/>
    <w:rsid w:val="00E82395"/>
    <w:rsid w:val="00E863EF"/>
    <w:rsid w:val="00E92DFA"/>
    <w:rsid w:val="00E93A09"/>
    <w:rsid w:val="00E93F84"/>
    <w:rsid w:val="00E94895"/>
    <w:rsid w:val="00E97F47"/>
    <w:rsid w:val="00EA201A"/>
    <w:rsid w:val="00EA2565"/>
    <w:rsid w:val="00EA3782"/>
    <w:rsid w:val="00EA38DB"/>
    <w:rsid w:val="00EA685F"/>
    <w:rsid w:val="00EB22D0"/>
    <w:rsid w:val="00EB234C"/>
    <w:rsid w:val="00EB568B"/>
    <w:rsid w:val="00EB6168"/>
    <w:rsid w:val="00EB70D8"/>
    <w:rsid w:val="00EB771A"/>
    <w:rsid w:val="00EC2645"/>
    <w:rsid w:val="00EC2920"/>
    <w:rsid w:val="00EC53AE"/>
    <w:rsid w:val="00EC7129"/>
    <w:rsid w:val="00ED0CF6"/>
    <w:rsid w:val="00ED0DEA"/>
    <w:rsid w:val="00ED171D"/>
    <w:rsid w:val="00ED20BD"/>
    <w:rsid w:val="00ED3727"/>
    <w:rsid w:val="00ED538D"/>
    <w:rsid w:val="00ED5DAB"/>
    <w:rsid w:val="00EE351B"/>
    <w:rsid w:val="00EE3643"/>
    <w:rsid w:val="00EE4923"/>
    <w:rsid w:val="00EE57D2"/>
    <w:rsid w:val="00EF41AE"/>
    <w:rsid w:val="00EF4304"/>
    <w:rsid w:val="00EF5E06"/>
    <w:rsid w:val="00EF5ED4"/>
    <w:rsid w:val="00EF5F4D"/>
    <w:rsid w:val="00EF6209"/>
    <w:rsid w:val="00F01567"/>
    <w:rsid w:val="00F0240C"/>
    <w:rsid w:val="00F02651"/>
    <w:rsid w:val="00F04455"/>
    <w:rsid w:val="00F04B41"/>
    <w:rsid w:val="00F04BD3"/>
    <w:rsid w:val="00F07B0C"/>
    <w:rsid w:val="00F10413"/>
    <w:rsid w:val="00F108B9"/>
    <w:rsid w:val="00F1139F"/>
    <w:rsid w:val="00F115BB"/>
    <w:rsid w:val="00F123DB"/>
    <w:rsid w:val="00F20AFA"/>
    <w:rsid w:val="00F21414"/>
    <w:rsid w:val="00F2268C"/>
    <w:rsid w:val="00F22CDB"/>
    <w:rsid w:val="00F23675"/>
    <w:rsid w:val="00F23F07"/>
    <w:rsid w:val="00F2573E"/>
    <w:rsid w:val="00F26DA7"/>
    <w:rsid w:val="00F26FE0"/>
    <w:rsid w:val="00F30AD1"/>
    <w:rsid w:val="00F31C6E"/>
    <w:rsid w:val="00F31FA7"/>
    <w:rsid w:val="00F35A18"/>
    <w:rsid w:val="00F4346E"/>
    <w:rsid w:val="00F44207"/>
    <w:rsid w:val="00F4465E"/>
    <w:rsid w:val="00F50C1A"/>
    <w:rsid w:val="00F52811"/>
    <w:rsid w:val="00F54B7D"/>
    <w:rsid w:val="00F62B7E"/>
    <w:rsid w:val="00F637E2"/>
    <w:rsid w:val="00F63CC1"/>
    <w:rsid w:val="00F703B6"/>
    <w:rsid w:val="00F707DA"/>
    <w:rsid w:val="00F71270"/>
    <w:rsid w:val="00F712C0"/>
    <w:rsid w:val="00F71986"/>
    <w:rsid w:val="00F71DA1"/>
    <w:rsid w:val="00F74218"/>
    <w:rsid w:val="00F7499B"/>
    <w:rsid w:val="00F7664F"/>
    <w:rsid w:val="00F76657"/>
    <w:rsid w:val="00F8092E"/>
    <w:rsid w:val="00F83150"/>
    <w:rsid w:val="00F83C23"/>
    <w:rsid w:val="00F843F0"/>
    <w:rsid w:val="00F85541"/>
    <w:rsid w:val="00F870C6"/>
    <w:rsid w:val="00F87D17"/>
    <w:rsid w:val="00F91644"/>
    <w:rsid w:val="00F92306"/>
    <w:rsid w:val="00F92C42"/>
    <w:rsid w:val="00F947EE"/>
    <w:rsid w:val="00F95572"/>
    <w:rsid w:val="00FA41C6"/>
    <w:rsid w:val="00FA5624"/>
    <w:rsid w:val="00FA6FA8"/>
    <w:rsid w:val="00FB0299"/>
    <w:rsid w:val="00FB17C2"/>
    <w:rsid w:val="00FB4ADD"/>
    <w:rsid w:val="00FB5B60"/>
    <w:rsid w:val="00FB5BDE"/>
    <w:rsid w:val="00FC3BE9"/>
    <w:rsid w:val="00FC4327"/>
    <w:rsid w:val="00FC61F8"/>
    <w:rsid w:val="00FC74E0"/>
    <w:rsid w:val="00FD26B1"/>
    <w:rsid w:val="00FD3A1E"/>
    <w:rsid w:val="00FD584C"/>
    <w:rsid w:val="00FD5FCE"/>
    <w:rsid w:val="00FD65A9"/>
    <w:rsid w:val="00FD6CDE"/>
    <w:rsid w:val="00FE0B01"/>
    <w:rsid w:val="00FE2244"/>
    <w:rsid w:val="00FE3867"/>
    <w:rsid w:val="00FE50CE"/>
    <w:rsid w:val="00FE614F"/>
    <w:rsid w:val="00FE706A"/>
    <w:rsid w:val="00FE7978"/>
    <w:rsid w:val="00FE7C41"/>
    <w:rsid w:val="00FE7E99"/>
    <w:rsid w:val="00FF7053"/>
    <w:rsid w:val="00FF79B9"/>
    <w:rsid w:val="00FF7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FB9B067"/>
  <w15:chartTrackingRefBased/>
  <w15:docId w15:val="{924E921B-1690-4A71-8814-78D4588F3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3229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4F6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8917E8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1"/>
    </w:pPr>
    <w:rPr>
      <w:rFonts w:ascii="Georgia" w:eastAsia="Times New Roman" w:hAnsi="Georgia"/>
      <w:color w:val="00000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3790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00A37908"/>
    <w:rPr>
      <w:lang w:val="hr-HR"/>
    </w:rPr>
  </w:style>
  <w:style w:type="paragraph" w:styleId="Footer">
    <w:name w:val="footer"/>
    <w:basedOn w:val="Normal"/>
    <w:link w:val="FooterChar"/>
    <w:unhideWhenUsed/>
    <w:rsid w:val="00A3790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semiHidden/>
    <w:rsid w:val="00A37908"/>
    <w:rPr>
      <w:lang w:val="hr-HR"/>
    </w:rPr>
  </w:style>
  <w:style w:type="paragraph" w:styleId="BalloonText">
    <w:name w:val="Balloon Text"/>
    <w:basedOn w:val="Normal"/>
    <w:link w:val="BalloonTextChar"/>
    <w:semiHidden/>
    <w:unhideWhenUsed/>
    <w:rsid w:val="00A379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37908"/>
    <w:rPr>
      <w:rFonts w:ascii="Tahoma" w:hAnsi="Tahoma" w:cs="Tahoma"/>
      <w:sz w:val="16"/>
      <w:szCs w:val="16"/>
      <w:lang w:val="hr-HR"/>
    </w:rPr>
  </w:style>
  <w:style w:type="character" w:styleId="Hyperlink">
    <w:name w:val="Hyperlink"/>
    <w:uiPriority w:val="99"/>
    <w:unhideWhenUsed/>
    <w:rsid w:val="005D06AF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E1243D"/>
    <w:pPr>
      <w:spacing w:after="0" w:line="240" w:lineRule="auto"/>
      <w:jc w:val="center"/>
    </w:pPr>
    <w:rPr>
      <w:rFonts w:ascii="Arial" w:eastAsia="Times New Roman" w:hAnsi="Arial"/>
      <w:b/>
      <w:sz w:val="28"/>
      <w:szCs w:val="20"/>
      <w:lang w:val="en-GB" w:eastAsia="hr-HR"/>
    </w:rPr>
  </w:style>
  <w:style w:type="character" w:customStyle="1" w:styleId="TitleChar">
    <w:name w:val="Title Char"/>
    <w:link w:val="Title"/>
    <w:rsid w:val="00E1243D"/>
    <w:rPr>
      <w:rFonts w:ascii="Arial" w:eastAsia="Times New Roman" w:hAnsi="Arial"/>
      <w:b/>
      <w:sz w:val="28"/>
      <w:lang w:val="en-GB"/>
    </w:rPr>
  </w:style>
  <w:style w:type="paragraph" w:styleId="BodyText">
    <w:name w:val="Body Text"/>
    <w:basedOn w:val="Normal"/>
    <w:link w:val="BodyTextChar"/>
    <w:rsid w:val="00E1243D"/>
    <w:pPr>
      <w:spacing w:after="0" w:line="240" w:lineRule="auto"/>
    </w:pPr>
    <w:rPr>
      <w:rFonts w:ascii="Arial" w:eastAsia="Times New Roman" w:hAnsi="Arial"/>
      <w:b/>
      <w:sz w:val="20"/>
      <w:szCs w:val="20"/>
      <w:lang w:val="en-GB" w:eastAsia="hr-HR"/>
    </w:rPr>
  </w:style>
  <w:style w:type="character" w:customStyle="1" w:styleId="BodyTextChar">
    <w:name w:val="Body Text Char"/>
    <w:link w:val="BodyText"/>
    <w:rsid w:val="00E1243D"/>
    <w:rPr>
      <w:rFonts w:ascii="Arial" w:eastAsia="Times New Roman" w:hAnsi="Arial"/>
      <w:b/>
      <w:lang w:val="en-GB"/>
    </w:rPr>
  </w:style>
  <w:style w:type="paragraph" w:styleId="BodyText2">
    <w:name w:val="Body Text 2"/>
    <w:basedOn w:val="Normal"/>
    <w:link w:val="BodyText2Char"/>
    <w:unhideWhenUsed/>
    <w:rsid w:val="00363D2B"/>
    <w:pPr>
      <w:spacing w:after="120" w:line="480" w:lineRule="auto"/>
    </w:pPr>
  </w:style>
  <w:style w:type="character" w:customStyle="1" w:styleId="BodyText2Char">
    <w:name w:val="Body Text 2 Char"/>
    <w:link w:val="BodyText2"/>
    <w:rsid w:val="00363D2B"/>
    <w:rPr>
      <w:sz w:val="22"/>
      <w:szCs w:val="22"/>
      <w:lang w:eastAsia="en-US"/>
    </w:rPr>
  </w:style>
  <w:style w:type="character" w:styleId="PageNumber">
    <w:name w:val="page number"/>
    <w:rsid w:val="00363D2B"/>
  </w:style>
  <w:style w:type="character" w:styleId="CommentReference">
    <w:name w:val="annotation reference"/>
    <w:uiPriority w:val="99"/>
    <w:semiHidden/>
    <w:unhideWhenUsed/>
    <w:rsid w:val="00363D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3D2B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hr-HR"/>
    </w:rPr>
  </w:style>
  <w:style w:type="character" w:customStyle="1" w:styleId="CommentTextChar">
    <w:name w:val="Comment Text Char"/>
    <w:link w:val="CommentText"/>
    <w:uiPriority w:val="99"/>
    <w:semiHidden/>
    <w:rsid w:val="00363D2B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3D2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63D2B"/>
    <w:rPr>
      <w:rFonts w:ascii="Times New Roman" w:eastAsia="Times New Roman" w:hAnsi="Times New Roman"/>
      <w:b/>
      <w:bCs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917E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8917E8"/>
    <w:rPr>
      <w:sz w:val="22"/>
      <w:szCs w:val="22"/>
      <w:lang w:eastAsia="en-US"/>
    </w:rPr>
  </w:style>
  <w:style w:type="character" w:customStyle="1" w:styleId="Heading2Char">
    <w:name w:val="Heading 2 Char"/>
    <w:link w:val="Heading2"/>
    <w:rsid w:val="008917E8"/>
    <w:rPr>
      <w:rFonts w:ascii="Georgia" w:eastAsia="Times New Roman" w:hAnsi="Georgia"/>
      <w:color w:val="000000"/>
      <w:sz w:val="24"/>
      <w:lang w:eastAsia="en-US"/>
    </w:rPr>
  </w:style>
  <w:style w:type="paragraph" w:customStyle="1" w:styleId="Okvir1linija">
    <w:name w:val="Okvir 1 linija"/>
    <w:basedOn w:val="Normal"/>
    <w:next w:val="Normal"/>
    <w:rsid w:val="00025565"/>
    <w:pPr>
      <w:framePr w:w="4944" w:h="2557" w:hSpace="567" w:wrap="around" w:vAnchor="page" w:hAnchor="page" w:x="6108" w:y="2558"/>
      <w:spacing w:before="240" w:after="0" w:line="240" w:lineRule="auto"/>
      <w:ind w:left="284" w:right="284"/>
    </w:pPr>
    <w:rPr>
      <w:rFonts w:ascii="Times New Roman" w:eastAsia="Times New Roman" w:hAnsi="Times New Roman"/>
      <w:sz w:val="24"/>
      <w:szCs w:val="20"/>
    </w:rPr>
  </w:style>
  <w:style w:type="paragraph" w:customStyle="1" w:styleId="Okvirlinija">
    <w:name w:val="Okvir linija"/>
    <w:basedOn w:val="Okvir1linija"/>
    <w:rsid w:val="00025565"/>
    <w:pPr>
      <w:framePr w:wrap="around"/>
      <w:spacing w:before="0"/>
    </w:pPr>
  </w:style>
  <w:style w:type="character" w:customStyle="1" w:styleId="Heading1Char">
    <w:name w:val="Heading 1 Char"/>
    <w:link w:val="Heading1"/>
    <w:uiPriority w:val="9"/>
    <w:rsid w:val="00834F69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D607E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AD607E"/>
    <w:rPr>
      <w:lang w:eastAsia="en-US"/>
    </w:rPr>
  </w:style>
  <w:style w:type="character" w:styleId="FootnoteReference">
    <w:name w:val="footnote reference"/>
    <w:uiPriority w:val="99"/>
    <w:semiHidden/>
    <w:unhideWhenUsed/>
    <w:rsid w:val="00AD607E"/>
    <w:rPr>
      <w:vertAlign w:val="superscript"/>
    </w:rPr>
  </w:style>
  <w:style w:type="paragraph" w:styleId="ListParagraph">
    <w:name w:val="List Paragraph"/>
    <w:basedOn w:val="Normal"/>
    <w:uiPriority w:val="34"/>
    <w:qFormat/>
    <w:rsid w:val="00FD3A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UnresolvedMention">
    <w:name w:val="Unresolved Mention"/>
    <w:basedOn w:val="DefaultParagraphFont"/>
    <w:uiPriority w:val="99"/>
    <w:semiHidden/>
    <w:unhideWhenUsed/>
    <w:rsid w:val="00D74CA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04E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5B269C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6C45E6"/>
    <w:pPr>
      <w:spacing w:before="100" w:beforeAutospacing="1" w:after="100" w:afterAutospacing="1" w:line="240" w:lineRule="auto"/>
    </w:pPr>
    <w:rPr>
      <w:rFonts w:eastAsiaTheme="minorHAnsi" w:cs="Calibri"/>
      <w:lang w:eastAsia="hr-HR"/>
    </w:rPr>
  </w:style>
  <w:style w:type="character" w:styleId="Strong">
    <w:name w:val="Strong"/>
    <w:basedOn w:val="DefaultParagraphFont"/>
    <w:uiPriority w:val="22"/>
    <w:qFormat/>
    <w:rsid w:val="00AE0AC7"/>
    <w:rPr>
      <w:b/>
      <w:bCs/>
    </w:rPr>
  </w:style>
  <w:style w:type="character" w:styleId="Emphasis">
    <w:name w:val="Emphasis"/>
    <w:basedOn w:val="DefaultParagraphFont"/>
    <w:uiPriority w:val="20"/>
    <w:qFormat/>
    <w:rsid w:val="00AE0A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4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se-conference.ijf.hr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jf.hr/hr/publikacije/casopisi/osvrti-instituta-za-javne-financije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se-journal.hr/en/home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red@ijf.hr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ured@ijf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75E25F-FF13-4C25-BA51-8914AE46E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706</Words>
  <Characters>4027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4724</CharactersWithSpaces>
  <SharedDoc>false</SharedDoc>
  <HLinks>
    <vt:vector size="6" baseType="variant">
      <vt:variant>
        <vt:i4>262203</vt:i4>
      </vt:variant>
      <vt:variant>
        <vt:i4>0</vt:i4>
      </vt:variant>
      <vt:variant>
        <vt:i4>0</vt:i4>
      </vt:variant>
      <vt:variant>
        <vt:i4>5</vt:i4>
      </vt:variant>
      <vt:variant>
        <vt:lpwstr>mailto:ured@ijf.hr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</dc:creator>
  <cp:keywords/>
  <dc:description/>
  <cp:lastModifiedBy>Marina Nekić</cp:lastModifiedBy>
  <cp:revision>19</cp:revision>
  <cp:lastPrinted>2018-12-11T12:53:00Z</cp:lastPrinted>
  <dcterms:created xsi:type="dcterms:W3CDTF">2026-10-22T12:43:00Z</dcterms:created>
  <dcterms:modified xsi:type="dcterms:W3CDTF">2026-10-22T13:01:00Z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5d465c275e8ec5a01b8496f7527d0f937d05a375a06721af1abe278dcc72148d</vt:lpwstr>
  </property>
</Properties>
</file>